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8A" w:rsidRPr="00317918" w:rsidRDefault="00C567A1" w:rsidP="00B3484A">
      <w:pPr>
        <w:pStyle w:val="11"/>
        <w:jc w:val="left"/>
        <w:rPr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127635</wp:posOffset>
            </wp:positionV>
            <wp:extent cx="485775" cy="647700"/>
            <wp:effectExtent l="19050" t="0" r="9525" b="0"/>
            <wp:wrapTight wrapText="bothSides">
              <wp:wrapPolygon edited="0">
                <wp:start x="-847" y="0"/>
                <wp:lineTo x="-847" y="20965"/>
                <wp:lineTo x="22024" y="20965"/>
                <wp:lineTo x="22024" y="0"/>
                <wp:lineTo x="-847" y="0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4C8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4pt;margin-top:53.2pt;width:33.55pt;height:11.15pt;z-index:2516613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ymjAIAABw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" stroked="f">
            <v:fill opacity="0"/>
            <v:textbox inset="0,0,0,0">
              <w:txbxContent>
                <w:p w:rsidR="00471E8A" w:rsidRPr="00C567A1" w:rsidRDefault="00471E8A" w:rsidP="00C567A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14C8">
        <w:rPr>
          <w:noProof/>
          <w:lang w:val="ru-RU" w:eastAsia="ru-RU"/>
        </w:rPr>
        <w:pict>
          <v:shape id="Text Box 4" o:spid="_x0000_s1039" type="#_x0000_t202" style="position:absolute;margin-left:247.85pt;margin-top:18.15pt;width:50.45pt;height:17pt;rotation:-90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" filled="f" stroked="f" strokecolor="#3465a4">
            <v:stroke joinstyle="round"/>
          </v:shape>
        </w:pict>
      </w:r>
      <w:r w:rsidR="00E014C8">
        <w:rPr>
          <w:noProof/>
          <w:lang w:val="ru-RU" w:eastAsia="ru-RU"/>
        </w:rPr>
        <w:pict>
          <v:group id="Group 6" o:spid="_x0000_s1038" style="position:absolute;margin-left:-198pt;margin-top:-9pt;width:125.4pt;height:59.85pt;z-index:251664384;mso-wrap-distance-left:0;mso-wrap-distance-right:0;mso-position-horizontal-relative:text;mso-position-vertical-relative:text" coordorigin="-3960,-180" coordsize="2508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">
            <v:shape id="Text Box 7" o:spid="_x0000_s1027" type="#_x0000_t202" style="position:absolute;left:-3960;top:48;width:2507;height:5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" stroked="f" strokecolor="#3465a4">
              <v:stroke joinstyle="round"/>
            </v:shape>
            <v:line id="Line 8" o:spid="_x0000_s1028" style="position:absolute;visibility:visible" from="-3835,-180" to="-3835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" strokecolor="blue" strokeweight=".35mm">
              <v:stroke startarrow="block" endarrow="block" joinstyle="miter" endcap="square"/>
            </v:line>
          </v:group>
        </w:pict>
      </w:r>
      <w:r w:rsidR="00E014C8">
        <w:rPr>
          <w:noProof/>
          <w:lang w:val="ru-RU" w:eastAsia="ru-RU"/>
        </w:rPr>
        <w:pict>
          <v:shape id="Text Box 9" o:spid="_x0000_s1037" type="#_x0000_t202" style="position:absolute;margin-left:333pt;margin-top:0;width:156.75pt;height:44.75pt;z-index:25166540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" stroked="f">
            <v:textbox inset="0,0,0,0">
              <w:txbxContent>
                <w:p w:rsidR="00471E8A" w:rsidRDefault="00471E8A" w:rsidP="00471E8A">
                  <w:pPr>
                    <w:jc w:val="right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E014C8">
        <w:rPr>
          <w:noProof/>
          <w:lang w:val="ru-RU" w:eastAsia="ru-RU"/>
        </w:rPr>
        <w:pict>
          <v:line id="Line 13" o:spid="_x0000_s1036" style="position:absolute;z-index:25166950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" strokecolor="blue" strokeweight=".35mm">
            <v:stroke joinstyle="miter" endcap="square"/>
          </v:line>
        </w:pict>
      </w:r>
      <w:r w:rsidR="00E014C8">
        <w:rPr>
          <w:noProof/>
          <w:lang w:val="ru-RU" w:eastAsia="ru-RU"/>
        </w:rPr>
        <w:pict>
          <v:line id="Line 14" o:spid="_x0000_s1035" style="position:absolute;z-index:25167052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" strokecolor="blue" strokeweight=".35mm">
            <v:stroke joinstyle="miter" endcap="square"/>
          </v:line>
        </w:pict>
      </w:r>
    </w:p>
    <w:p w:rsidR="00471E8A" w:rsidRPr="00706970" w:rsidRDefault="00E014C8" w:rsidP="00471E8A">
      <w:pPr>
        <w:pStyle w:val="11"/>
        <w:rPr>
          <w:spacing w:val="-8"/>
          <w:sz w:val="20"/>
        </w:rPr>
      </w:pPr>
      <w:r>
        <w:rPr>
          <w:noProof/>
          <w:lang w:val="ru-RU" w:eastAsia="ru-RU"/>
        </w:rPr>
        <w:pict>
          <v:rect id="Rectangle 18" o:spid="_x0000_s1034" style="position:absolute;left:0;text-align:left;margin-left:585pt;margin-top:-.15pt;width:283.95pt;height:723.9pt;z-index:-2516408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" strokecolor="blue" strokeweight=".53mm">
            <v:stroke dashstyle="dash" endcap="square"/>
          </v:rect>
        </w:pict>
      </w:r>
      <w:r>
        <w:rPr>
          <w:noProof/>
          <w:lang w:val="ru-RU" w:eastAsia="ru-RU"/>
        </w:rPr>
        <w:pict>
          <v:line id="Line 19" o:spid="_x0000_s1033" style="position:absolute;left:0;text-align:left;z-index:251676672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" strokecolor="blue" strokeweight=".35mm">
            <v:stroke joinstyle="miter" endcap="square"/>
          </v:line>
        </w:pict>
      </w:r>
    </w:p>
    <w:p w:rsidR="00471E8A" w:rsidRPr="00706970" w:rsidRDefault="00471E8A" w:rsidP="00471E8A">
      <w:pPr>
        <w:pStyle w:val="11"/>
        <w:rPr>
          <w:spacing w:val="-8"/>
          <w:sz w:val="36"/>
          <w:szCs w:val="36"/>
          <w:lang w:val="ru-RU"/>
        </w:rPr>
      </w:pPr>
    </w:p>
    <w:p w:rsidR="00471E8A" w:rsidRPr="00706970" w:rsidRDefault="00471E8A" w:rsidP="00471E8A">
      <w:pPr>
        <w:pStyle w:val="11"/>
        <w:jc w:val="left"/>
        <w:rPr>
          <w:spacing w:val="-8"/>
          <w:sz w:val="30"/>
          <w:szCs w:val="30"/>
          <w:lang w:val="ru-RU"/>
        </w:rPr>
      </w:pPr>
    </w:p>
    <w:p w:rsidR="00471E8A" w:rsidRPr="00C567A1" w:rsidRDefault="00E014C8" w:rsidP="00C567A1">
      <w:pPr>
        <w:pStyle w:val="11"/>
        <w:rPr>
          <w:spacing w:val="-8"/>
          <w:sz w:val="36"/>
          <w:szCs w:val="36"/>
        </w:rPr>
      </w:pPr>
      <w:r>
        <w:rPr>
          <w:noProof/>
          <w:lang w:val="ru-RU" w:eastAsia="ru-RU"/>
        </w:rPr>
        <w:pict>
          <v:line id="Line 24" o:spid="_x0000_s1032" style="position:absolute;left:0;text-align:left;z-index:251681792;visibility:visibl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" strokecolor="blue" strokeweight=".35mm">
            <v:stroke joinstyle="miter" endcap="square"/>
          </v:line>
        </w:pict>
      </w:r>
      <w:r w:rsidR="00C567A1">
        <w:rPr>
          <w:spacing w:val="-8"/>
          <w:sz w:val="36"/>
          <w:szCs w:val="36"/>
        </w:rPr>
        <w:t xml:space="preserve">НІКОПОЛЬСЬКА МІСЬКА </w:t>
      </w:r>
      <w:r w:rsidR="00471E8A" w:rsidRPr="00706970">
        <w:rPr>
          <w:spacing w:val="-8"/>
          <w:sz w:val="36"/>
          <w:szCs w:val="36"/>
        </w:rPr>
        <w:t>РАДА</w:t>
      </w:r>
    </w:p>
    <w:p w:rsidR="00471E8A" w:rsidRDefault="00471E8A" w:rsidP="00471E8A">
      <w:pPr>
        <w:pStyle w:val="11"/>
      </w:pPr>
      <w:r w:rsidRPr="00706970">
        <w:rPr>
          <w:spacing w:val="-8"/>
          <w:sz w:val="32"/>
          <w:szCs w:val="32"/>
        </w:rPr>
        <w:t>VІ</w:t>
      </w:r>
      <w:r w:rsidRPr="00706970">
        <w:rPr>
          <w:spacing w:val="-8"/>
          <w:sz w:val="32"/>
          <w:szCs w:val="32"/>
          <w:lang w:val="ru-RU"/>
        </w:rPr>
        <w:t>І</w:t>
      </w:r>
      <w:r w:rsidRPr="00706970">
        <w:rPr>
          <w:spacing w:val="-8"/>
          <w:sz w:val="32"/>
          <w:szCs w:val="32"/>
        </w:rPr>
        <w:t xml:space="preserve">  СКЛИКАННЯ</w:t>
      </w:r>
    </w:p>
    <w:p w:rsidR="00471E8A" w:rsidRPr="00706970" w:rsidRDefault="00E014C8" w:rsidP="00471E8A">
      <w:pPr>
        <w:pStyle w:val="11"/>
        <w:rPr>
          <w:b/>
          <w:spacing w:val="8"/>
          <w:sz w:val="10"/>
        </w:rPr>
      </w:pPr>
      <w:r>
        <w:rPr>
          <w:noProof/>
          <w:lang w:val="ru-RU" w:eastAsia="ru-RU"/>
        </w:rPr>
        <w:pict>
          <v:line id="Line 25" o:spid="_x0000_s1031" style="position:absolute;left:0;text-align:left;z-index:251682816;visibility:visibl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" strokecolor="blue" strokeweight=".35mm">
            <v:stroke startarrow="block" endarrow="block" joinstyle="miter" endcap="square"/>
          </v:line>
        </w:pict>
      </w:r>
      <w:r>
        <w:rPr>
          <w:noProof/>
          <w:lang w:val="ru-RU" w:eastAsia="ru-RU"/>
        </w:rPr>
        <w:pict>
          <v:shape id="Text Box 26" o:spid="_x0000_s1030" type="#_x0000_t202" style="position:absolute;left:0;text-align:left;margin-left:531pt;margin-top:13.95pt;width:106.35pt;height:16.7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" stroked="f">
            <v:fill opacity="0"/>
            <v:textbox inset="0,0,0,0">
              <w:txbxContent>
                <w:p w:rsidR="00471E8A" w:rsidRDefault="00471E8A" w:rsidP="00471E8A"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471E8A" w:rsidRDefault="00E014C8" w:rsidP="00471E8A">
      <w:pPr>
        <w:tabs>
          <w:tab w:val="left" w:pos="7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Text Box 23" o:spid="_x0000_s1029" type="#_x0000_t202" style="position:absolute;margin-left:0;margin-top:-1.2pt;width:481.3pt;height:14.0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27"/>
                  </w:tblGrid>
                  <w:tr w:rsidR="00471E8A">
                    <w:trPr>
                      <w:trHeight w:val="282"/>
                    </w:trPr>
                    <w:tc>
                      <w:tcPr>
                        <w:tcW w:w="9627" w:type="dxa"/>
                        <w:tcBorders>
                          <w:top w:val="thinThickSmallGap" w:sz="24" w:space="0" w:color="000000"/>
                        </w:tcBorders>
                        <w:shd w:val="clear" w:color="auto" w:fill="auto"/>
                      </w:tcPr>
                      <w:p w:rsidR="00471E8A" w:rsidRDefault="00471E8A">
                        <w:pPr>
                          <w:pStyle w:val="11"/>
                          <w:snapToGrid w:val="0"/>
                          <w:jc w:val="left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71E8A" w:rsidRDefault="00471E8A" w:rsidP="00471E8A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471E8A">
        <w:rPr>
          <w:rFonts w:ascii="Times New Roman" w:hAnsi="Times New Roman" w:cs="Times New Roman"/>
          <w:b/>
          <w:spacing w:val="56"/>
          <w:sz w:val="32"/>
          <w:szCs w:val="32"/>
          <w:lang w:val="ru-RU"/>
        </w:rPr>
        <w:t xml:space="preserve">                          </w:t>
      </w:r>
      <w:r w:rsidR="00471E8A" w:rsidRPr="00471E8A">
        <w:rPr>
          <w:rFonts w:ascii="Times New Roman" w:hAnsi="Times New Roman" w:cs="Times New Roman"/>
          <w:b/>
          <w:spacing w:val="56"/>
          <w:sz w:val="32"/>
          <w:szCs w:val="32"/>
          <w:lang w:val="ru-RU"/>
        </w:rPr>
        <w:t>Р І Ш Е Н Н Я</w:t>
      </w:r>
      <w:r w:rsidR="00471E8A">
        <w:rPr>
          <w:b/>
          <w:spacing w:val="56"/>
          <w:sz w:val="32"/>
          <w:szCs w:val="32"/>
          <w:lang w:val="ru-RU"/>
        </w:rPr>
        <w:t xml:space="preserve">  </w:t>
      </w:r>
      <w:r w:rsidR="00471E8A" w:rsidRPr="00471E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71E8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471E8A" w:rsidRPr="00471E8A" w:rsidRDefault="00471E8A" w:rsidP="00471E8A">
      <w:pPr>
        <w:tabs>
          <w:tab w:val="left" w:pos="717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E8A" w:rsidRPr="00471E8A" w:rsidRDefault="00471E8A" w:rsidP="00471E8A">
      <w:pPr>
        <w:jc w:val="both"/>
        <w:rPr>
          <w:rFonts w:ascii="Times New Roman" w:hAnsi="Times New Roman" w:cs="Times New Roman"/>
          <w:lang w:val="uk-UA"/>
        </w:rPr>
      </w:pPr>
      <w:r>
        <w:rPr>
          <w:sz w:val="20"/>
          <w:lang w:val="uk-UA"/>
        </w:rPr>
        <w:t>________________</w:t>
      </w:r>
      <w:r w:rsidRPr="00471E8A">
        <w:rPr>
          <w:rFonts w:ascii="Times New Roman" w:hAnsi="Times New Roman" w:cs="Times New Roman"/>
          <w:lang w:val="uk-UA"/>
        </w:rPr>
        <w:t xml:space="preserve">                                       м.</w:t>
      </w:r>
      <w:r>
        <w:rPr>
          <w:rFonts w:ascii="Times New Roman" w:hAnsi="Times New Roman" w:cs="Times New Roman"/>
          <w:lang w:val="uk-UA"/>
        </w:rPr>
        <w:t xml:space="preserve"> </w:t>
      </w:r>
      <w:r w:rsidRPr="00471E8A">
        <w:rPr>
          <w:rFonts w:ascii="Times New Roman" w:hAnsi="Times New Roman" w:cs="Times New Roman"/>
          <w:lang w:val="uk-UA"/>
        </w:rPr>
        <w:t xml:space="preserve">Нікополь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422A5D" w:rsidRDefault="00422A5D" w:rsidP="004A6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A661E" w:rsidRDefault="009D64AC" w:rsidP="004A6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4A661E">
        <w:rPr>
          <w:rFonts w:ascii="Times New Roman" w:hAnsi="Times New Roman" w:cs="Times New Roman"/>
          <w:sz w:val="28"/>
          <w:szCs w:val="28"/>
          <w:lang w:val="uk-UA"/>
        </w:rPr>
        <w:t>змін</w:t>
      </w:r>
    </w:p>
    <w:p w:rsidR="004A661E" w:rsidRDefault="004A661E" w:rsidP="00B348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D64AC" w:rsidRPr="009D6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4A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64AC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4AC">
        <w:rPr>
          <w:rFonts w:ascii="Times New Roman" w:hAnsi="Times New Roman" w:cs="Times New Roman"/>
          <w:sz w:val="28"/>
          <w:szCs w:val="28"/>
          <w:lang w:val="uk-UA"/>
        </w:rPr>
        <w:t xml:space="preserve">«Поліпшення </w:t>
      </w:r>
    </w:p>
    <w:p w:rsidR="004A661E" w:rsidRDefault="009D64AC" w:rsidP="00B348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медичного </w:t>
      </w:r>
      <w:r w:rsidR="00B3484A" w:rsidRPr="00B3484A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</w:p>
    <w:p w:rsidR="00A15273" w:rsidRDefault="00B3484A" w:rsidP="00B348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3484A">
        <w:rPr>
          <w:rFonts w:ascii="Times New Roman" w:hAnsi="Times New Roman" w:cs="Times New Roman"/>
          <w:sz w:val="28"/>
          <w:szCs w:val="28"/>
          <w:lang w:val="uk-UA"/>
        </w:rPr>
        <w:t>населення міста Нікополя на 2019-2023 роки»</w:t>
      </w:r>
    </w:p>
    <w:p w:rsidR="00A15273" w:rsidRDefault="00A15273" w:rsidP="00A1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A5D" w:rsidRDefault="00422A5D" w:rsidP="005634DE">
      <w:pPr>
        <w:spacing w:line="240" w:lineRule="auto"/>
        <w:ind w:right="-234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918" w:rsidRPr="00317918" w:rsidRDefault="00317918" w:rsidP="005634DE">
      <w:pPr>
        <w:spacing w:line="240" w:lineRule="auto"/>
        <w:ind w:right="-234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918">
        <w:rPr>
          <w:rFonts w:ascii="Times New Roman" w:hAnsi="Times New Roman" w:cs="Times New Roman"/>
          <w:sz w:val="28"/>
          <w:szCs w:val="28"/>
          <w:lang w:val="uk-UA"/>
        </w:rPr>
        <w:t xml:space="preserve">Від імені та в інтересах територіальної громади, з метою </w:t>
      </w:r>
      <w:r w:rsidR="00625564">
        <w:rPr>
          <w:rFonts w:ascii="Times New Roman" w:hAnsi="Times New Roman" w:cs="Times New Roman"/>
          <w:sz w:val="28"/>
          <w:szCs w:val="28"/>
          <w:lang w:val="uk-UA"/>
        </w:rPr>
        <w:t xml:space="preserve">повного та безперебійного </w:t>
      </w:r>
      <w:r w:rsidRPr="0031791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5634DE" w:rsidRPr="005634DE">
        <w:rPr>
          <w:rFonts w:ascii="Times New Roman" w:hAnsi="Times New Roman" w:cs="Times New Roman"/>
          <w:sz w:val="28"/>
          <w:szCs w:val="28"/>
          <w:lang w:val="uk-UA"/>
        </w:rPr>
        <w:t>хворих діабетом 1 типу міста  Нікополя препаратами інсуліну</w:t>
      </w:r>
      <w:r w:rsidR="005634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91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26 Закону України «Про місцеве самоврядування в Україні», Нікопольська міська рада </w:t>
      </w:r>
    </w:p>
    <w:p w:rsidR="00317918" w:rsidRDefault="00317918" w:rsidP="00317918">
      <w:pPr>
        <w:spacing w:line="240" w:lineRule="auto"/>
        <w:ind w:right="-2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91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6E2C96" w:rsidRDefault="009D64AC" w:rsidP="006E2C96">
      <w:pPr>
        <w:spacing w:line="240" w:lineRule="auto"/>
        <w:ind w:right="-234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 xml:space="preserve">зміни до  </w:t>
      </w:r>
      <w:r w:rsidR="005634D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34D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5634DE" w:rsidRPr="005634DE">
        <w:rPr>
          <w:rFonts w:ascii="Times New Roman" w:hAnsi="Times New Roman" w:cs="Times New Roman"/>
          <w:sz w:val="28"/>
          <w:szCs w:val="28"/>
          <w:lang w:val="uk-UA"/>
        </w:rPr>
        <w:t xml:space="preserve"> «Поліпшення медичного обслуговування населення міста Нікополя на 2019-2023 роки»</w:t>
      </w:r>
      <w:r w:rsidR="00317918" w:rsidRPr="005634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92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</w:t>
      </w:r>
      <w:r w:rsidR="00625564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сесії Нікопольської міської ради</w:t>
      </w:r>
      <w:r w:rsidR="00317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564">
        <w:rPr>
          <w:rFonts w:ascii="Times New Roman" w:hAnsi="Times New Roman" w:cs="Times New Roman"/>
          <w:sz w:val="28"/>
          <w:szCs w:val="28"/>
          <w:lang w:val="uk-UA"/>
        </w:rPr>
        <w:t>від 30.11.2018 № 67-42/</w:t>
      </w:r>
      <w:r w:rsidR="00625564" w:rsidRPr="00697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564">
        <w:rPr>
          <w:rFonts w:ascii="Times New Roman" w:hAnsi="Times New Roman" w:cs="Times New Roman"/>
          <w:sz w:val="28"/>
          <w:szCs w:val="28"/>
        </w:rPr>
        <w:t>VII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паспорт до Програми, розділ </w:t>
      </w:r>
      <w:r w:rsidR="00C567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567A1">
        <w:rPr>
          <w:rFonts w:ascii="Times New Roman" w:hAnsi="Times New Roman" w:cs="Times New Roman"/>
          <w:sz w:val="28"/>
          <w:szCs w:val="28"/>
          <w:lang w:val="uk-UA"/>
        </w:rPr>
        <w:t>Придбання обладнання та предметів довгострокового користування»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 до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ться)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273" w:rsidRDefault="006E2C96" w:rsidP="006E2C96">
      <w:pPr>
        <w:spacing w:line="240" w:lineRule="auto"/>
        <w:ind w:right="-234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Відділу охорони здоров’я (Сукач) забезпечити виконання Програми. 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15273" w:rsidRDefault="00A15273" w:rsidP="00A15273">
      <w:pPr>
        <w:tabs>
          <w:tab w:val="left" w:pos="9923"/>
        </w:tabs>
        <w:spacing w:line="240" w:lineRule="auto"/>
        <w:ind w:right="-2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3.Контроль за виконанням цього рішення покласти на постійну комісію</w:t>
      </w:r>
      <w:r w:rsidR="0039663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соціального з</w:t>
      </w:r>
      <w:r w:rsidR="00396634">
        <w:rPr>
          <w:rFonts w:ascii="Times New Roman" w:hAnsi="Times New Roman" w:cs="Times New Roman"/>
          <w:sz w:val="28"/>
          <w:szCs w:val="28"/>
          <w:lang w:val="uk-UA"/>
        </w:rPr>
        <w:t xml:space="preserve">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(Бредихіна)</w:t>
      </w:r>
      <w:r w:rsidR="006E2C96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постійну комісію міської ради з питань промисловості, соціально-економічного розвитку, бюджету та фінансів (Якимець).</w:t>
      </w:r>
    </w:p>
    <w:p w:rsidR="00471E8A" w:rsidRDefault="00471E8A" w:rsidP="00A1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A5D" w:rsidRDefault="00422A5D" w:rsidP="00A1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A152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370C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C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А.П. Фісак</w:t>
      </w:r>
    </w:p>
    <w:p w:rsidR="00A15273" w:rsidRDefault="00A15273" w:rsidP="00A15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A15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4AC" w:rsidRDefault="009D64AC" w:rsidP="00A15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4AC" w:rsidRDefault="009D64AC" w:rsidP="00A15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4AC" w:rsidRDefault="009D64AC" w:rsidP="00A15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A5D" w:rsidRDefault="00422A5D" w:rsidP="00A15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6E2C96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77B">
        <w:rPr>
          <w:rFonts w:ascii="Times New Roman" w:hAnsi="Times New Roman" w:cs="Times New Roman"/>
          <w:sz w:val="28"/>
          <w:szCs w:val="28"/>
          <w:lang w:val="uk-UA"/>
        </w:rPr>
        <w:t xml:space="preserve">Рішення підготовлено постійною комісією міської ради з питань </w:t>
      </w:r>
      <w:r w:rsidR="00396634" w:rsidRPr="00396634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та соціального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відділом охорони здоров’я:  </w:t>
      </w:r>
    </w:p>
    <w:p w:rsidR="00A15273" w:rsidRDefault="00A15273" w:rsidP="006E2C96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Pr="0062377B" w:rsidRDefault="00396634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>Н.О.Бредихіна</w:t>
      </w:r>
    </w:p>
    <w:p w:rsidR="00A15273" w:rsidRDefault="00A15273" w:rsidP="006E2C96">
      <w:pPr>
        <w:ind w:left="-993"/>
        <w:rPr>
          <w:lang w:val="uk-UA"/>
        </w:rPr>
      </w:pP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А.Г.Сукач</w:t>
      </w: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Завізували:</w:t>
      </w: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054A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Нікопольської</w:t>
      </w: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О.І. Саюк </w:t>
      </w: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</w:p>
    <w:p w:rsidR="00485743" w:rsidRDefault="00485743" w:rsidP="006E2C96">
      <w:pPr>
        <w:tabs>
          <w:tab w:val="left" w:pos="687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</w:t>
      </w:r>
    </w:p>
    <w:p w:rsidR="00485743" w:rsidRDefault="00485743" w:rsidP="006E2C96">
      <w:pPr>
        <w:tabs>
          <w:tab w:val="left" w:pos="687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</w:t>
      </w:r>
    </w:p>
    <w:p w:rsidR="00A15273" w:rsidRDefault="00485743" w:rsidP="00ED054A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розвитку,бюджету та фінансів</w:t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39663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>мець</w:t>
      </w: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7052" w:rsidRDefault="00E07052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:rsidR="00396634" w:rsidRDefault="00E07052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економіки,</w:t>
      </w:r>
    </w:p>
    <w:p w:rsidR="00E07052" w:rsidRDefault="00E07052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О.М.Давидко</w:t>
      </w: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О.В.Коник</w:t>
      </w:r>
    </w:p>
    <w:p w:rsidR="00A15273" w:rsidRDefault="00A15273" w:rsidP="006E2C9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370C70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527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A15273" w:rsidRDefault="00A15273" w:rsidP="006E2C96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правової політики</w:t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C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7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0C70">
        <w:rPr>
          <w:rFonts w:ascii="Times New Roman" w:hAnsi="Times New Roman" w:cs="Times New Roman"/>
          <w:sz w:val="28"/>
          <w:szCs w:val="28"/>
          <w:lang w:val="uk-UA"/>
        </w:rPr>
        <w:t>І. Пометій</w:t>
      </w:r>
      <w:bookmarkStart w:id="0" w:name="_GoBack"/>
      <w:bookmarkEnd w:id="0"/>
    </w:p>
    <w:p w:rsidR="00A15273" w:rsidRDefault="00A15273" w:rsidP="00A152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273" w:rsidRDefault="00A15273" w:rsidP="00A152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BEA" w:rsidRDefault="003E3C0D" w:rsidP="003E3C0D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3C0D" w:rsidRDefault="003E3C0D" w:rsidP="003E3C0D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3C0D" w:rsidRDefault="003E3C0D" w:rsidP="003E3C0D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  <w:sectPr w:rsidR="003E3C0D" w:rsidSect="00370C70">
          <w:pgSz w:w="12240" w:h="15840"/>
          <w:pgMar w:top="709" w:right="850" w:bottom="426" w:left="1701" w:header="708" w:footer="708" w:gutter="0"/>
          <w:cols w:space="708"/>
          <w:docGrid w:linePitch="360"/>
        </w:sectPr>
      </w:pPr>
    </w:p>
    <w:p w:rsidR="002170F4" w:rsidRPr="002170F4" w:rsidRDefault="002170F4" w:rsidP="002170F4">
      <w:pPr>
        <w:tabs>
          <w:tab w:val="left" w:pos="7665"/>
          <w:tab w:val="right" w:pos="14570"/>
        </w:tabs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ПЕРЕЛІК</w:t>
      </w:r>
    </w:p>
    <w:p w:rsidR="002170F4" w:rsidRPr="002170F4" w:rsidRDefault="002170F4" w:rsidP="002170F4">
      <w:pPr>
        <w:tabs>
          <w:tab w:val="left" w:pos="7665"/>
          <w:tab w:val="right" w:pos="14570"/>
        </w:tabs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ЗАВДАНЬ І ЗАХОДІВ ПРОГРАМИ</w:t>
      </w:r>
    </w:p>
    <w:p w:rsidR="002170F4" w:rsidRPr="002170F4" w:rsidRDefault="002170F4" w:rsidP="002170F4">
      <w:pPr>
        <w:tabs>
          <w:tab w:val="left" w:pos="7665"/>
          <w:tab w:val="right" w:pos="14570"/>
        </w:tabs>
        <w:spacing w:after="0"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Продовження додатку 1</w:t>
      </w:r>
    </w:p>
    <w:p w:rsidR="002170F4" w:rsidRPr="002170F4" w:rsidRDefault="002170F4" w:rsidP="002170F4">
      <w:pPr>
        <w:tabs>
          <w:tab w:val="left" w:pos="7665"/>
          <w:tab w:val="left" w:pos="9795"/>
          <w:tab w:val="left" w:pos="12191"/>
          <w:tab w:val="right" w:pos="14570"/>
        </w:tabs>
        <w:spacing w:after="0"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Програми</w:t>
      </w:r>
    </w:p>
    <w:p w:rsidR="002170F4" w:rsidRPr="002170F4" w:rsidRDefault="002170F4" w:rsidP="002170F4">
      <w:pPr>
        <w:tabs>
          <w:tab w:val="left" w:pos="7665"/>
          <w:tab w:val="left" w:pos="12191"/>
          <w:tab w:val="right" w:pos="14570"/>
        </w:tabs>
        <w:spacing w:after="0"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2170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(Розділ 8)</w:t>
      </w:r>
    </w:p>
    <w:p w:rsidR="002170F4" w:rsidRPr="00627EFA" w:rsidRDefault="002170F4" w:rsidP="002170F4">
      <w:pPr>
        <w:pStyle w:val="42"/>
        <w:shd w:val="clear" w:color="auto" w:fill="auto"/>
        <w:tabs>
          <w:tab w:val="left" w:pos="9721"/>
        </w:tabs>
        <w:spacing w:after="5" w:line="260" w:lineRule="exact"/>
        <w:ind w:left="4678" w:hanging="3685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  <w:lang w:val="uk-UA"/>
        </w:rPr>
      </w:pPr>
      <w:bookmarkStart w:id="1" w:name="bookmark0"/>
      <w:r w:rsidRPr="002170F4">
        <w:rPr>
          <w:rStyle w:val="4"/>
          <w:i w:val="0"/>
          <w:iCs w:val="0"/>
          <w:sz w:val="22"/>
          <w:szCs w:val="22"/>
          <w:lang w:val="ru-RU"/>
        </w:rPr>
        <w:t xml:space="preserve">Розділ </w:t>
      </w:r>
      <w:r w:rsidRPr="007E24FB">
        <w:rPr>
          <w:rStyle w:val="4"/>
          <w:i w:val="0"/>
          <w:iCs w:val="0"/>
          <w:sz w:val="22"/>
          <w:szCs w:val="22"/>
          <w:lang w:val="uk-UA"/>
        </w:rPr>
        <w:t>8</w:t>
      </w:r>
      <w:r>
        <w:rPr>
          <w:rStyle w:val="4"/>
          <w:i w:val="0"/>
          <w:iCs w:val="0"/>
          <w:sz w:val="22"/>
          <w:szCs w:val="22"/>
          <w:lang w:val="uk-UA"/>
        </w:rPr>
        <w:t xml:space="preserve"> </w:t>
      </w:r>
    </w:p>
    <w:p w:rsidR="002170F4" w:rsidRPr="00332164" w:rsidRDefault="002170F4" w:rsidP="00332164">
      <w:pPr>
        <w:contextualSpacing/>
        <w:jc w:val="center"/>
        <w:rPr>
          <w:lang w:val="ru-RU"/>
        </w:rPr>
      </w:pPr>
      <w:r w:rsidRPr="002170F4">
        <w:rPr>
          <w:b/>
          <w:bCs/>
          <w:lang w:val="ru-RU"/>
        </w:rPr>
        <w:t xml:space="preserve">Програма </w:t>
      </w:r>
      <w:r w:rsidRPr="002170F4">
        <w:rPr>
          <w:b/>
          <w:lang w:val="ru-RU"/>
        </w:rPr>
        <w:t xml:space="preserve">«Придбання обладнання та предметів довгострокового користування» </w:t>
      </w:r>
      <w:r w:rsidRPr="002170F4">
        <w:rPr>
          <w:b/>
          <w:bCs/>
          <w:lang w:val="ru-RU"/>
        </w:rPr>
        <w:t xml:space="preserve">2019-2023р.р.   </w:t>
      </w:r>
      <w:r w:rsidRPr="00332164">
        <w:rPr>
          <w:b/>
          <w:bCs/>
          <w:lang w:val="ru-RU"/>
        </w:rPr>
        <w:t>м. Нікополь</w:t>
      </w:r>
    </w:p>
    <w:p w:rsidR="002170F4" w:rsidRPr="00332164" w:rsidRDefault="002170F4" w:rsidP="00C22882">
      <w:pPr>
        <w:tabs>
          <w:tab w:val="left" w:pos="6435"/>
          <w:tab w:val="center" w:pos="7639"/>
        </w:tabs>
        <w:spacing w:after="0" w:line="240" w:lineRule="auto"/>
        <w:ind w:left="709"/>
        <w:rPr>
          <w:rFonts w:ascii="Times New Roman" w:hAnsi="Times New Roman" w:cs="Times New Roman"/>
          <w:bCs/>
          <w:lang w:val="ru-RU"/>
        </w:rPr>
      </w:pPr>
      <w:r w:rsidRPr="00332164">
        <w:rPr>
          <w:rFonts w:ascii="Times New Roman" w:hAnsi="Times New Roman" w:cs="Times New Roman"/>
          <w:bCs/>
          <w:lang w:val="ru-RU"/>
        </w:rPr>
        <w:tab/>
        <w:t xml:space="preserve"> 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617"/>
        <w:gridCol w:w="7"/>
        <w:gridCol w:w="1968"/>
        <w:gridCol w:w="1229"/>
        <w:gridCol w:w="48"/>
        <w:gridCol w:w="1296"/>
        <w:gridCol w:w="14"/>
        <w:gridCol w:w="1225"/>
        <w:gridCol w:w="926"/>
        <w:gridCol w:w="850"/>
        <w:gridCol w:w="806"/>
        <w:gridCol w:w="834"/>
        <w:gridCol w:w="2325"/>
      </w:tblGrid>
      <w:tr w:rsidR="002170F4" w:rsidRPr="00370C70" w:rsidTr="00C22882">
        <w:trPr>
          <w:cantSplit/>
          <w:trHeight w:val="1545"/>
          <w:jc w:val="center"/>
        </w:trPr>
        <w:tc>
          <w:tcPr>
            <w:tcW w:w="1714" w:type="dxa"/>
            <w:vMerge w:val="restart"/>
            <w:vAlign w:val="center"/>
          </w:tcPr>
          <w:bookmarkEnd w:id="1"/>
          <w:p w:rsidR="002170F4" w:rsidRPr="002170F4" w:rsidRDefault="002170F4" w:rsidP="005025FC">
            <w:pPr>
              <w:ind w:left="2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2008" w:type="dxa"/>
            <w:vMerge w:val="restart"/>
            <w:vAlign w:val="center"/>
          </w:tcPr>
          <w:p w:rsidR="002170F4" w:rsidRPr="002170F4" w:rsidRDefault="002170F4" w:rsidP="005025FC">
            <w:pPr>
              <w:ind w:left="2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Відповідальні за виконання</w:t>
            </w:r>
          </w:p>
        </w:tc>
        <w:tc>
          <w:tcPr>
            <w:tcW w:w="1229" w:type="dxa"/>
            <w:vMerge w:val="restart"/>
            <w:vAlign w:val="center"/>
          </w:tcPr>
          <w:p w:rsidR="002170F4" w:rsidRPr="002170F4" w:rsidRDefault="002170F4" w:rsidP="005025FC">
            <w:pPr>
              <w:ind w:left="2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5860" w:type="dxa"/>
            <w:gridSpan w:val="8"/>
            <w:vAlign w:val="center"/>
          </w:tcPr>
          <w:p w:rsidR="002170F4" w:rsidRPr="002170F4" w:rsidRDefault="002170F4" w:rsidP="00332164">
            <w:pPr>
              <w:spacing w:after="0" w:line="360" w:lineRule="auto"/>
              <w:ind w:lef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b/>
                <w:lang w:val="ru-RU"/>
              </w:rPr>
              <w:t>Орієнтовні обсяги фінансування за роками виконання, тис. грн.</w:t>
            </w:r>
          </w:p>
        </w:tc>
        <w:tc>
          <w:tcPr>
            <w:tcW w:w="2325" w:type="dxa"/>
            <w:vAlign w:val="center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b/>
                <w:lang w:val="ru-RU"/>
              </w:rPr>
              <w:t>Очікуваний результат виконання заходу, у тому числі за роками виконання</w:t>
            </w:r>
          </w:p>
        </w:tc>
      </w:tr>
      <w:tr w:rsidR="002170F4" w:rsidRPr="002170F4" w:rsidTr="00332164">
        <w:trPr>
          <w:cantSplit/>
          <w:trHeight w:val="591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9" w:type="dxa"/>
            <w:gridSpan w:val="2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08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9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170F4" w:rsidRPr="002170F4" w:rsidRDefault="002170F4" w:rsidP="00332164">
            <w:pPr>
              <w:spacing w:after="120" w:line="360" w:lineRule="auto"/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170F4" w:rsidRPr="002170F4" w:rsidRDefault="002170F4" w:rsidP="00332164">
            <w:pPr>
              <w:spacing w:after="120"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2019р.</w:t>
            </w:r>
          </w:p>
        </w:tc>
        <w:tc>
          <w:tcPr>
            <w:tcW w:w="1007" w:type="dxa"/>
            <w:vAlign w:val="center"/>
          </w:tcPr>
          <w:p w:rsidR="002170F4" w:rsidRPr="002170F4" w:rsidRDefault="002170F4" w:rsidP="00332164">
            <w:pPr>
              <w:spacing w:after="120"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2020р.</w:t>
            </w:r>
          </w:p>
        </w:tc>
        <w:tc>
          <w:tcPr>
            <w:tcW w:w="850" w:type="dxa"/>
            <w:vAlign w:val="center"/>
          </w:tcPr>
          <w:p w:rsidR="002170F4" w:rsidRPr="002170F4" w:rsidRDefault="002170F4" w:rsidP="00332164">
            <w:pPr>
              <w:spacing w:after="120" w:line="360" w:lineRule="auto"/>
              <w:ind w:left="29" w:right="-117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2021р.</w:t>
            </w:r>
          </w:p>
        </w:tc>
        <w:tc>
          <w:tcPr>
            <w:tcW w:w="894" w:type="dxa"/>
            <w:vAlign w:val="center"/>
          </w:tcPr>
          <w:p w:rsidR="002170F4" w:rsidRPr="002170F4" w:rsidRDefault="002170F4" w:rsidP="00332164">
            <w:pPr>
              <w:spacing w:after="120" w:line="360" w:lineRule="auto"/>
              <w:ind w:left="29" w:right="-126"/>
              <w:jc w:val="center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2022р.</w:t>
            </w:r>
          </w:p>
        </w:tc>
        <w:tc>
          <w:tcPr>
            <w:tcW w:w="686" w:type="dxa"/>
            <w:vAlign w:val="center"/>
          </w:tcPr>
          <w:p w:rsidR="002170F4" w:rsidRPr="002170F4" w:rsidRDefault="002170F4" w:rsidP="003321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2023р.</w:t>
            </w:r>
          </w:p>
        </w:tc>
        <w:tc>
          <w:tcPr>
            <w:tcW w:w="2325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0F4" w:rsidRPr="00370C70" w:rsidTr="00332164">
        <w:trPr>
          <w:trHeight w:val="753"/>
          <w:jc w:val="center"/>
        </w:trPr>
        <w:tc>
          <w:tcPr>
            <w:tcW w:w="1714" w:type="dxa"/>
            <w:vMerge w:val="restart"/>
          </w:tcPr>
          <w:p w:rsidR="002170F4" w:rsidRPr="002170F4" w:rsidRDefault="002170F4" w:rsidP="005025FC">
            <w:pPr>
              <w:ind w:left="-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lang w:val="ru-RU"/>
              </w:rPr>
              <w:t>1. Розвиток матеріально-технічної бази лікувально-профілактичних закладів.</w:t>
            </w:r>
          </w:p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9" w:type="dxa"/>
            <w:gridSpan w:val="2"/>
            <w:vMerge w:val="restart"/>
          </w:tcPr>
          <w:p w:rsidR="002170F4" w:rsidRPr="002170F4" w:rsidRDefault="002170F4" w:rsidP="003E4901">
            <w:pPr>
              <w:pStyle w:val="a4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  <w:r w:rsidR="003E49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70F4">
              <w:rPr>
                <w:rFonts w:ascii="Times New Roman" w:eastAsia="Times New Roman" w:hAnsi="Times New Roman" w:cs="Times New Roman"/>
                <w:lang w:val="uk-UA" w:eastAsia="ru-RU"/>
              </w:rPr>
              <w:t>Придбання медичного обладнання                   електрокардіограф,  аналізатор</w:t>
            </w:r>
            <w:r w:rsidR="003E49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2170F4">
              <w:rPr>
                <w:rFonts w:ascii="Times New Roman" w:eastAsia="Times New Roman" w:hAnsi="Times New Roman" w:cs="Times New Roman"/>
                <w:lang w:val="uk-UA" w:eastAsia="ru-RU"/>
              </w:rPr>
              <w:t>гематологічний.автоклав (КНП «НЦПМСД»НМР), рентгендіагностичний апарат цифровий (переносний) рентгендіагностичний апарат цифровий (стаціонарний) обладнання для офтальмологічного відділення, ендоскопічне обладнання,апарати ШВЛ(4шт),гастроскоп, слідкуюча апаратура для відділення АІТ(2 шт), електронно-</w:t>
            </w:r>
            <w:r w:rsidRPr="002170F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обчислювальний перетворювач  для травматологічного відділеня, обладнання для КДЛ ( «НМЛ №1»ДОР)</w:t>
            </w:r>
          </w:p>
          <w:p w:rsidR="002170F4" w:rsidRPr="002170F4" w:rsidRDefault="002170F4" w:rsidP="005025FC">
            <w:pPr>
              <w:pStyle w:val="a4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lang w:val="uk-UA" w:eastAsia="ru-RU"/>
              </w:rPr>
              <w:t>стоматологічна установка- 5 шт(КЗ «НМСП»ДОР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аналізатор лабораторний,апарат УЗД,рентгенапарат переносний(КЗ «НМЛ №4»ДОР)</w:t>
            </w:r>
          </w:p>
          <w:p w:rsidR="00C22882" w:rsidRDefault="002170F4" w:rsidP="00C22882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стерилізаційне обладнання(КЗ «НМПБ»ДОР</w:t>
            </w:r>
            <w:r w:rsidR="00B878E2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;</w:t>
            </w:r>
          </w:p>
          <w:p w:rsidR="002170F4" w:rsidRPr="002170F4" w:rsidRDefault="008D0808" w:rsidP="00C22882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 xml:space="preserve">медичне обладнання та апаратура </w:t>
            </w:r>
            <w:r w:rsidRPr="008D0808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для КП «НМДЛ»ДОР»</w:t>
            </w:r>
            <w:r w:rsidR="00B878E2" w:rsidRPr="00B878E2">
              <w:rPr>
                <w:rFonts w:ascii="Times New Roman" w:eastAsia="Times New Roman" w:hAnsi="Times New Roman" w:cs="Times New Roman"/>
                <w:color w:val="7030A0"/>
                <w:spacing w:val="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lastRenderedPageBreak/>
              <w:t>Відділ охорони здоров'я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,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КНП «НЦПМСД»НМР,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КП «НМЛ №1»ДОР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КП «НМЛ №4»ДОР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КЗ «НМСП»ДОР</w:t>
            </w:r>
            <w:r w:rsidR="0052751A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  <w:r w:rsidR="0052751A" w:rsidRPr="0052751A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КП «НМДЛ»ДОР»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right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229" w:type="dxa"/>
            <w:vMerge w:val="restart"/>
          </w:tcPr>
          <w:p w:rsidR="002170F4" w:rsidRPr="002170F4" w:rsidRDefault="002170F4" w:rsidP="005025FC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70F4">
              <w:rPr>
                <w:rFonts w:ascii="Times New Roman" w:eastAsia="Times New Roman" w:hAnsi="Times New Roman" w:cs="Times New Roman"/>
                <w:lang w:val="ru-RU" w:eastAsia="ru-RU"/>
              </w:rPr>
              <w:t>2019- 2023</w:t>
            </w:r>
          </w:p>
        </w:tc>
        <w:tc>
          <w:tcPr>
            <w:tcW w:w="1344" w:type="dxa"/>
            <w:gridSpan w:val="2"/>
            <w:vAlign w:val="center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b/>
                <w:lang w:val="ru-RU"/>
              </w:rPr>
              <w:t>Загальний обсяг,у т.ч.</w:t>
            </w:r>
          </w:p>
        </w:tc>
        <w:tc>
          <w:tcPr>
            <w:tcW w:w="1079" w:type="dxa"/>
            <w:gridSpan w:val="2"/>
          </w:tcPr>
          <w:p w:rsidR="002170F4" w:rsidRPr="002170F4" w:rsidRDefault="008D0808" w:rsidP="00C22882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C22882">
              <w:rPr>
                <w:rFonts w:ascii="Times New Roman" w:hAnsi="Times New Roman" w:cs="Times New Roman"/>
                <w:lang w:val="uk-UA"/>
              </w:rPr>
              <w:t> 979,667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 w:val="restart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0F4">
              <w:rPr>
                <w:rFonts w:ascii="Times New Roman" w:hAnsi="Times New Roman" w:cs="Times New Roman"/>
                <w:lang w:val="ru-RU"/>
              </w:rPr>
              <w:t>Пацієнти отримують можливість одержати сучасну</w:t>
            </w:r>
          </w:p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0F4">
              <w:rPr>
                <w:rFonts w:ascii="Times New Roman" w:hAnsi="Times New Roman" w:cs="Times New Roman"/>
                <w:lang w:val="ru-RU"/>
              </w:rPr>
              <w:t>високоякісну  апаратуру для діагностики та лікування.</w:t>
            </w:r>
          </w:p>
        </w:tc>
      </w:tr>
      <w:tr w:rsidR="002170F4" w:rsidRPr="002170F4" w:rsidTr="00332164">
        <w:trPr>
          <w:trHeight w:val="753"/>
          <w:jc w:val="center"/>
        </w:trPr>
        <w:tc>
          <w:tcPr>
            <w:tcW w:w="1714" w:type="dxa"/>
            <w:vMerge/>
            <w:vAlign w:val="center"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9" w:type="dxa"/>
            <w:gridSpan w:val="2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8" w:type="dxa"/>
            <w:vMerge/>
          </w:tcPr>
          <w:p w:rsidR="002170F4" w:rsidRPr="002170F4" w:rsidRDefault="002170F4" w:rsidP="005025FC">
            <w:pPr>
              <w:ind w:left="2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9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079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trHeight w:val="753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2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2170F4" w:rsidRPr="002170F4" w:rsidRDefault="002170F4" w:rsidP="005025FC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079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trHeight w:val="753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2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079" w:type="dxa"/>
            <w:gridSpan w:val="2"/>
          </w:tcPr>
          <w:p w:rsidR="002170F4" w:rsidRPr="004108F6" w:rsidRDefault="008D0808" w:rsidP="00C22882">
            <w:pPr>
              <w:ind w:left="2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C22882">
              <w:rPr>
                <w:rFonts w:ascii="Times New Roman" w:hAnsi="Times New Roman" w:cs="Times New Roman"/>
                <w:lang w:val="uk-UA"/>
              </w:rPr>
              <w:t> 979,667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trHeight w:val="753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2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1079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370C70" w:rsidTr="00332164">
        <w:trPr>
          <w:cantSplit/>
          <w:trHeight w:val="833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</w:tcPr>
          <w:p w:rsidR="002170F4" w:rsidRPr="002170F4" w:rsidRDefault="002170F4" w:rsidP="005025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70F4" w:rsidRPr="002170F4" w:rsidRDefault="002170F4" w:rsidP="005025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 xml:space="preserve">1.2. Придбання 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 xml:space="preserve"> санітарного автомобільного транспорту(КЗ «НМЛ №1»ДОР)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</w:p>
        </w:tc>
        <w:tc>
          <w:tcPr>
            <w:tcW w:w="2016" w:type="dxa"/>
            <w:gridSpan w:val="2"/>
            <w:vMerge w:val="restart"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Відділ охорони здоров'я,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КП «НМЛ №1»ДОР</w:t>
            </w:r>
          </w:p>
        </w:tc>
        <w:tc>
          <w:tcPr>
            <w:tcW w:w="1277" w:type="dxa"/>
            <w:gridSpan w:val="2"/>
            <w:vMerge w:val="restart"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b/>
                <w:lang w:val="ru-RU"/>
              </w:rPr>
              <w:t>Загальний обсяг,у т.ч.</w:t>
            </w:r>
          </w:p>
        </w:tc>
        <w:tc>
          <w:tcPr>
            <w:tcW w:w="1065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70F4" w:rsidRPr="002170F4" w:rsidRDefault="002170F4" w:rsidP="005025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0F4">
              <w:rPr>
                <w:rFonts w:ascii="Times New Roman" w:hAnsi="Times New Roman" w:cs="Times New Roman"/>
                <w:lang w:val="ru-RU"/>
              </w:rPr>
              <w:t>Забезпечення перевезення хворих між лікувальними закладами,можливість надання виїзних консультацій та обстежень,доставка препаратів крові з КЗ «НСПК»ДОР до лікувальних закладів.</w:t>
            </w:r>
          </w:p>
        </w:tc>
      </w:tr>
      <w:tr w:rsidR="002170F4" w:rsidRPr="002170F4" w:rsidTr="00332164">
        <w:trPr>
          <w:cantSplit/>
          <w:trHeight w:val="331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065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225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065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C22882">
        <w:trPr>
          <w:cantSplit/>
          <w:trHeight w:val="594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065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07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195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370C70" w:rsidTr="00332164">
        <w:trPr>
          <w:cantSplit/>
          <w:trHeight w:val="926"/>
          <w:jc w:val="center"/>
        </w:trPr>
        <w:tc>
          <w:tcPr>
            <w:tcW w:w="1714" w:type="dxa"/>
            <w:vMerge w:val="restart"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  <w:p w:rsidR="002170F4" w:rsidRPr="00332164" w:rsidRDefault="002170F4" w:rsidP="005025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1" w:type="dxa"/>
            <w:vMerge w:val="restart"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1.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3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. Придбання</w:t>
            </w:r>
            <w:r w:rsidR="003E4901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 xml:space="preserve"> 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медичних меблів(функціональні ліжк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а</w:t>
            </w: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,тумбочки та інше),</w:t>
            </w:r>
          </w:p>
          <w:p w:rsidR="002170F4" w:rsidRPr="002170F4" w:rsidRDefault="002170F4" w:rsidP="005025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gridSpan w:val="2"/>
            <w:vMerge w:val="restart"/>
          </w:tcPr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Відділ охорони здоров'я,</w:t>
            </w:r>
          </w:p>
          <w:p w:rsidR="002170F4" w:rsidRPr="002170F4" w:rsidRDefault="002170F4" w:rsidP="005025FC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  <w:r w:rsidRPr="002170F4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КП «НМЛ №1»ДОР</w:t>
            </w:r>
            <w:r w:rsidR="003E4901"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val="uk-UA" w:eastAsia="ru-RU"/>
              </w:rPr>
              <w:t>. КП «НМДЛ»ДОР»</w:t>
            </w:r>
          </w:p>
        </w:tc>
        <w:tc>
          <w:tcPr>
            <w:tcW w:w="1277" w:type="dxa"/>
            <w:gridSpan w:val="2"/>
            <w:vMerge w:val="restart"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b/>
                <w:lang w:val="ru-RU"/>
              </w:rPr>
              <w:t>Загальний обсяг,у т.ч.</w:t>
            </w:r>
          </w:p>
        </w:tc>
        <w:tc>
          <w:tcPr>
            <w:tcW w:w="1065" w:type="dxa"/>
          </w:tcPr>
          <w:p w:rsidR="002170F4" w:rsidRPr="002170F4" w:rsidRDefault="008D0808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2 80</w:t>
            </w:r>
            <w:r w:rsidR="00C22882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C22882">
              <w:rPr>
                <w:rFonts w:ascii="Times New Roman" w:hAnsi="Times New Roman" w:cs="Times New Roman"/>
                <w:lang w:val="uk-UA"/>
              </w:rPr>
              <w:t>633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 w:val="restart"/>
          </w:tcPr>
          <w:p w:rsidR="002170F4" w:rsidRPr="002170F4" w:rsidRDefault="002170F4" w:rsidP="005025FC">
            <w:pPr>
              <w:ind w:left="29"/>
              <w:rPr>
                <w:rFonts w:ascii="Times New Roman" w:hAnsi="Times New Roman" w:cs="Times New Roman"/>
                <w:lang w:val="ru-RU"/>
              </w:rPr>
            </w:pPr>
          </w:p>
          <w:p w:rsidR="002170F4" w:rsidRPr="002170F4" w:rsidRDefault="002170F4" w:rsidP="005025FC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2170F4">
              <w:rPr>
                <w:rFonts w:ascii="Times New Roman" w:hAnsi="Times New Roman" w:cs="Times New Roman"/>
                <w:lang w:val="ru-RU"/>
              </w:rPr>
              <w:t>Суттєве покращення якості надання медичної допомоги населенню.</w:t>
            </w:r>
          </w:p>
        </w:tc>
      </w:tr>
      <w:tr w:rsidR="002170F4" w:rsidRPr="002170F4" w:rsidTr="00332164">
        <w:trPr>
          <w:cantSplit/>
          <w:trHeight w:val="196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240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149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065" w:type="dxa"/>
          </w:tcPr>
          <w:p w:rsidR="002170F4" w:rsidRPr="004108F6" w:rsidRDefault="00C22882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2 803,633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C22882">
        <w:trPr>
          <w:cantSplit/>
          <w:trHeight w:val="591"/>
          <w:jc w:val="center"/>
        </w:trPr>
        <w:tc>
          <w:tcPr>
            <w:tcW w:w="1714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</w:tcPr>
          <w:p w:rsidR="002170F4" w:rsidRPr="002170F4" w:rsidRDefault="002170F4" w:rsidP="0050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64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</w:tcPr>
          <w:p w:rsidR="002170F4" w:rsidRPr="002170F4" w:rsidRDefault="002170F4" w:rsidP="005025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931"/>
          <w:jc w:val="center"/>
        </w:trPr>
        <w:tc>
          <w:tcPr>
            <w:tcW w:w="7698" w:type="dxa"/>
            <w:gridSpan w:val="6"/>
            <w:vMerge w:val="restart"/>
          </w:tcPr>
          <w:p w:rsidR="002170F4" w:rsidRPr="002170F4" w:rsidRDefault="002170F4" w:rsidP="00C22882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170F4" w:rsidRPr="002170F4" w:rsidRDefault="002170F4" w:rsidP="00C22882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170F4">
              <w:rPr>
                <w:rFonts w:ascii="Times New Roman" w:hAnsi="Times New Roman" w:cs="Times New Roman"/>
                <w:b/>
              </w:rPr>
              <w:t>Всього по Програмі:</w:t>
            </w:r>
          </w:p>
        </w:tc>
        <w:tc>
          <w:tcPr>
            <w:tcW w:w="1310" w:type="dxa"/>
            <w:gridSpan w:val="2"/>
            <w:vAlign w:val="center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70F4">
              <w:rPr>
                <w:rFonts w:ascii="Times New Roman" w:hAnsi="Times New Roman" w:cs="Times New Roman"/>
                <w:b/>
                <w:lang w:val="ru-RU"/>
              </w:rPr>
              <w:t>Загальний обсяг,у т.ч.</w:t>
            </w:r>
          </w:p>
        </w:tc>
        <w:tc>
          <w:tcPr>
            <w:tcW w:w="1065" w:type="dxa"/>
          </w:tcPr>
          <w:p w:rsidR="002170F4" w:rsidRPr="004108F6" w:rsidRDefault="004108F6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C2288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103,3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</w:tcPr>
          <w:p w:rsidR="002170F4" w:rsidRPr="002170F4" w:rsidRDefault="002170F4" w:rsidP="00C22882">
            <w:pPr>
              <w:spacing w:line="257" w:lineRule="auto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704"/>
          <w:jc w:val="center"/>
        </w:trPr>
        <w:tc>
          <w:tcPr>
            <w:tcW w:w="7698" w:type="dxa"/>
            <w:gridSpan w:val="6"/>
            <w:vMerge/>
          </w:tcPr>
          <w:p w:rsidR="002170F4" w:rsidRPr="002170F4" w:rsidRDefault="002170F4" w:rsidP="00C22882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617"/>
          <w:jc w:val="center"/>
        </w:trPr>
        <w:tc>
          <w:tcPr>
            <w:tcW w:w="7698" w:type="dxa"/>
            <w:gridSpan w:val="6"/>
            <w:vMerge/>
          </w:tcPr>
          <w:p w:rsidR="002170F4" w:rsidRPr="002170F4" w:rsidRDefault="002170F4" w:rsidP="00C22882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671"/>
          <w:jc w:val="center"/>
        </w:trPr>
        <w:tc>
          <w:tcPr>
            <w:tcW w:w="7698" w:type="dxa"/>
            <w:gridSpan w:val="6"/>
            <w:vMerge/>
          </w:tcPr>
          <w:p w:rsidR="002170F4" w:rsidRPr="002170F4" w:rsidRDefault="002170F4" w:rsidP="00C22882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065" w:type="dxa"/>
          </w:tcPr>
          <w:p w:rsidR="002170F4" w:rsidRPr="004108F6" w:rsidRDefault="004108F6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C2288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103,3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F4" w:rsidRPr="002170F4" w:rsidTr="00332164">
        <w:trPr>
          <w:cantSplit/>
          <w:trHeight w:val="741"/>
          <w:jc w:val="center"/>
        </w:trPr>
        <w:tc>
          <w:tcPr>
            <w:tcW w:w="7698" w:type="dxa"/>
            <w:gridSpan w:val="6"/>
            <w:vMerge/>
          </w:tcPr>
          <w:p w:rsidR="002170F4" w:rsidRPr="002170F4" w:rsidRDefault="002170F4" w:rsidP="00C22882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106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217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</w:tcPr>
          <w:p w:rsidR="002170F4" w:rsidRPr="002170F4" w:rsidRDefault="002170F4" w:rsidP="00C22882">
            <w:pPr>
              <w:spacing w:line="257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0F4" w:rsidRPr="002170F4" w:rsidRDefault="002170F4" w:rsidP="00C22882">
      <w:pPr>
        <w:spacing w:line="264" w:lineRule="auto"/>
        <w:rPr>
          <w:rFonts w:ascii="Times New Roman" w:hAnsi="Times New Roman" w:cs="Times New Roman"/>
          <w:b/>
        </w:rPr>
      </w:pPr>
    </w:p>
    <w:p w:rsidR="002170F4" w:rsidRPr="002170F4" w:rsidRDefault="002170F4" w:rsidP="002170F4">
      <w:pPr>
        <w:tabs>
          <w:tab w:val="left" w:pos="12210"/>
        </w:tabs>
        <w:rPr>
          <w:rFonts w:ascii="Times New Roman" w:hAnsi="Times New Roman" w:cs="Times New Roman"/>
          <w:b/>
        </w:rPr>
      </w:pPr>
      <w:r w:rsidRPr="002170F4">
        <w:rPr>
          <w:rFonts w:ascii="Times New Roman" w:hAnsi="Times New Roman" w:cs="Times New Roman"/>
          <w:b/>
        </w:rPr>
        <w:tab/>
      </w:r>
    </w:p>
    <w:p w:rsidR="002170F4" w:rsidRPr="002170F4" w:rsidRDefault="002170F4" w:rsidP="002170F4">
      <w:pPr>
        <w:rPr>
          <w:rFonts w:ascii="Times New Roman" w:hAnsi="Times New Roman" w:cs="Times New Roman"/>
          <w:b/>
          <w:lang w:val="ru-RU"/>
        </w:rPr>
        <w:sectPr w:rsidR="002170F4" w:rsidRPr="002170F4" w:rsidSect="009D1D35">
          <w:headerReference w:type="default" r:id="rId9"/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r w:rsidRPr="002170F4">
        <w:rPr>
          <w:rFonts w:ascii="Times New Roman" w:hAnsi="Times New Roman" w:cs="Times New Roman"/>
          <w:b/>
          <w:lang w:val="ru-RU"/>
        </w:rPr>
        <w:t xml:space="preserve">                        Начальник  відділу охорони здоров’я                                                                                                             А.Г.Сукач</w:t>
      </w:r>
    </w:p>
    <w:p w:rsidR="00E31D35" w:rsidRPr="00E31D35" w:rsidRDefault="00E31D35" w:rsidP="00E31D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Pr="00E31D3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31D35" w:rsidRPr="00E31D35" w:rsidRDefault="00E31D35" w:rsidP="00E31D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E31D35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E31D35" w:rsidRPr="00E31D35" w:rsidRDefault="00E31D35" w:rsidP="00E31D3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31D35">
        <w:rPr>
          <w:rFonts w:ascii="Times New Roman" w:hAnsi="Times New Roman" w:cs="Times New Roman"/>
          <w:sz w:val="28"/>
          <w:szCs w:val="28"/>
          <w:lang w:val="uk-UA"/>
        </w:rPr>
        <w:t>ід_________ №_________</w:t>
      </w:r>
    </w:p>
    <w:p w:rsidR="00E31D35" w:rsidRPr="00E31D35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D35" w:rsidRPr="00E31D35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E31D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1D35" w:rsidRPr="00E31D35" w:rsidRDefault="00E31D35" w:rsidP="00E31D35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                     </w:t>
      </w:r>
      <w:r w:rsidRPr="00E31D35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міської програми« Поліпшення медичного обслуговування населення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                         </w:t>
      </w:r>
      <w:r w:rsidRPr="00E31D35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міста Нікополя на 2019- 2023 роки»</w:t>
      </w:r>
    </w:p>
    <w:p w:rsidR="00E31D35" w:rsidRPr="00E31D35" w:rsidRDefault="00E31D35" w:rsidP="00E31D35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6371"/>
      </w:tblGrid>
      <w:tr w:rsidR="00E31D35" w:rsidRPr="00370C70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Назва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pStyle w:val="12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 w:eastAsia="zh-CN"/>
              </w:rPr>
            </w:pPr>
            <w:r w:rsidRPr="00E31D35">
              <w:rPr>
                <w:sz w:val="28"/>
                <w:szCs w:val="28"/>
                <w:lang w:val="ru-RU" w:eastAsia="zh-CN"/>
              </w:rPr>
              <w:t>« Поліпшення  медичного  обслуговування</w:t>
            </w:r>
          </w:p>
          <w:p w:rsidR="00E31D35" w:rsidRPr="00E31D35" w:rsidRDefault="00E31D35" w:rsidP="00E31D35">
            <w:pPr>
              <w:pStyle w:val="12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 w:eastAsia="zh-CN"/>
              </w:rPr>
            </w:pPr>
            <w:r w:rsidRPr="00E31D35">
              <w:rPr>
                <w:sz w:val="28"/>
                <w:szCs w:val="28"/>
                <w:lang w:val="ru-RU" w:eastAsia="zh-CN"/>
              </w:rPr>
              <w:t>населення  міста  Нікополя на 2019- 2023 роки»</w:t>
            </w:r>
          </w:p>
        </w:tc>
      </w:tr>
      <w:tr w:rsidR="00E31D35" w:rsidRPr="00370C70" w:rsidTr="00E31D35">
        <w:trPr>
          <w:trHeight w:val="18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Визначення проблеми, на розв’язання якої спрямована  Програма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Недостатнє матеріально-технічне оснащення, забезпечення протипожежних заходів, виконання протиепідемічних заходів, забезпечення пільгової категорії лікарськими засобами, зубопротезуванням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Відділ охорони здоров’я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Відділ охорони здоров’я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 в</w:t>
            </w: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иконав</w:t>
            </w: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і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Відділ охорони здоров’я</w:t>
            </w:r>
          </w:p>
        </w:tc>
      </w:tr>
      <w:tr w:rsidR="00E31D35" w:rsidRPr="00370C70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Співвиконавці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tabs>
                <w:tab w:val="left" w:pos="213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 лікувально-профілактичних закладів міста</w:t>
            </w:r>
          </w:p>
        </w:tc>
      </w:tr>
      <w:tr w:rsidR="00E31D35" w:rsidRPr="00370C70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tabs>
                <w:tab w:val="left" w:pos="213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максимально можливого рівня здоров'я для всіх жителів м. Нікополя незалежно від їх віку, статі, соціального статусу. Зміцнення і охорона здоров'я нікопольчан протягом усього їх життя, зниження розповсюдженості і зменшення страждань, викликаних основними хворобами, травмами та інвалідизацією.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2019- 2023 роки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Загальний обсяг фінансування, всього (тис.грн.), в тому числі: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4108F6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130 045,846</w:t>
            </w:r>
            <w:r w:rsidR="00E31D35"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 тис.грн.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i/>
                <w:sz w:val="28"/>
                <w:szCs w:val="28"/>
              </w:rPr>
              <w:t>коштів міського бюджету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4108F6" w:rsidP="00F512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127 5</w:t>
            </w:r>
            <w:r w:rsidR="00F51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E31D35"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 тис.грн.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i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i/>
                <w:sz w:val="28"/>
                <w:szCs w:val="28"/>
              </w:rPr>
              <w:t>коштів державного бюджету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2 469,846 тис.грн.</w:t>
            </w:r>
          </w:p>
        </w:tc>
      </w:tr>
      <w:tr w:rsidR="00E31D35" w:rsidRPr="00E31D35" w:rsidTr="00E31D35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i/>
                <w:sz w:val="28"/>
                <w:szCs w:val="28"/>
              </w:rPr>
              <w:t>коштів інших джерел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35" w:rsidRPr="00370C70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виконання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 умов поліпшення соціально – економічного становища та медичного обслуговування населення міста, розширення доступності медичної допомоги, продовження тривалості життя та періоду активного довголіття, впровадження здорового способу життя.</w:t>
            </w:r>
          </w:p>
        </w:tc>
      </w:tr>
      <w:tr w:rsidR="00E31D35" w:rsidRPr="00370C70" w:rsidTr="00E31D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35" w:rsidRPr="00E31D35" w:rsidRDefault="00E31D35" w:rsidP="00E31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 виконанням програми здійснють Відділ охорони здоров’я та керівники лікувально-профілактичних закладів.</w:t>
            </w:r>
          </w:p>
        </w:tc>
      </w:tr>
    </w:tbl>
    <w:p w:rsidR="003E3C0D" w:rsidRDefault="003E3C0D" w:rsidP="00E31D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1D35" w:rsidRDefault="00E31D35" w:rsidP="00E31D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1D35" w:rsidRPr="00E31D35" w:rsidRDefault="00E31D35" w:rsidP="00E31D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Начальник відділу                                                                  А.Г.Сукач</w:t>
      </w:r>
    </w:p>
    <w:sectPr w:rsidR="00E31D35" w:rsidRPr="00E31D35" w:rsidSect="00E31D35">
      <w:headerReference w:type="default" r:id="rId10"/>
      <w:footerReference w:type="default" r:id="rId11"/>
      <w:pgSz w:w="12240" w:h="15840"/>
      <w:pgMar w:top="1134" w:right="113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C8" w:rsidRDefault="00E014C8" w:rsidP="007C32D6">
      <w:pPr>
        <w:spacing w:after="0" w:line="240" w:lineRule="auto"/>
      </w:pPr>
      <w:r>
        <w:separator/>
      </w:r>
    </w:p>
  </w:endnote>
  <w:endnote w:type="continuationSeparator" w:id="0">
    <w:p w:rsidR="00E014C8" w:rsidRDefault="00E014C8" w:rsidP="007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F0" w:rsidRDefault="00E014C8" w:rsidP="00825BF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C8" w:rsidRDefault="00E014C8" w:rsidP="007C32D6">
      <w:pPr>
        <w:spacing w:after="0" w:line="240" w:lineRule="auto"/>
      </w:pPr>
      <w:r>
        <w:separator/>
      </w:r>
    </w:p>
  </w:footnote>
  <w:footnote w:type="continuationSeparator" w:id="0">
    <w:p w:rsidR="00E014C8" w:rsidRDefault="00E014C8" w:rsidP="007C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F4" w:rsidRDefault="002170F4">
    <w:pPr>
      <w:pStyle w:val="a6"/>
      <w:jc w:val="center"/>
    </w:pPr>
  </w:p>
  <w:p w:rsidR="002170F4" w:rsidRDefault="002170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CD" w:rsidRDefault="00E014C8">
    <w:pPr>
      <w:pStyle w:val="a6"/>
      <w:jc w:val="center"/>
    </w:pPr>
  </w:p>
  <w:p w:rsidR="00DD43CD" w:rsidRDefault="00E014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17"/>
    <w:rsid w:val="000014BE"/>
    <w:rsid w:val="000255CC"/>
    <w:rsid w:val="00036C62"/>
    <w:rsid w:val="000709AD"/>
    <w:rsid w:val="00097243"/>
    <w:rsid w:val="000E7482"/>
    <w:rsid w:val="001203C2"/>
    <w:rsid w:val="00120766"/>
    <w:rsid w:val="00144F58"/>
    <w:rsid w:val="00147CCA"/>
    <w:rsid w:val="001C4A0F"/>
    <w:rsid w:val="001D0CD6"/>
    <w:rsid w:val="001F1E48"/>
    <w:rsid w:val="0020532B"/>
    <w:rsid w:val="002170F4"/>
    <w:rsid w:val="002378D4"/>
    <w:rsid w:val="002515A3"/>
    <w:rsid w:val="00285917"/>
    <w:rsid w:val="002901FF"/>
    <w:rsid w:val="0029161D"/>
    <w:rsid w:val="00296F6D"/>
    <w:rsid w:val="002B2DE9"/>
    <w:rsid w:val="002D4B2B"/>
    <w:rsid w:val="002F3F2B"/>
    <w:rsid w:val="00317918"/>
    <w:rsid w:val="00332164"/>
    <w:rsid w:val="00350ED1"/>
    <w:rsid w:val="00370C70"/>
    <w:rsid w:val="00396634"/>
    <w:rsid w:val="003C5135"/>
    <w:rsid w:val="003E33AC"/>
    <w:rsid w:val="003E3C0D"/>
    <w:rsid w:val="003E4901"/>
    <w:rsid w:val="003E689A"/>
    <w:rsid w:val="00401F11"/>
    <w:rsid w:val="00405726"/>
    <w:rsid w:val="004108F6"/>
    <w:rsid w:val="00422A5D"/>
    <w:rsid w:val="00461D55"/>
    <w:rsid w:val="00471E8A"/>
    <w:rsid w:val="00485743"/>
    <w:rsid w:val="0049572C"/>
    <w:rsid w:val="004A661E"/>
    <w:rsid w:val="004B1154"/>
    <w:rsid w:val="004B21F3"/>
    <w:rsid w:val="004F30B4"/>
    <w:rsid w:val="0052751A"/>
    <w:rsid w:val="005634DE"/>
    <w:rsid w:val="00571688"/>
    <w:rsid w:val="00573B40"/>
    <w:rsid w:val="005D42A6"/>
    <w:rsid w:val="005E5224"/>
    <w:rsid w:val="006121D6"/>
    <w:rsid w:val="0062377B"/>
    <w:rsid w:val="00625564"/>
    <w:rsid w:val="0069456B"/>
    <w:rsid w:val="006979C6"/>
    <w:rsid w:val="006E2C96"/>
    <w:rsid w:val="00706970"/>
    <w:rsid w:val="00711EB2"/>
    <w:rsid w:val="00717493"/>
    <w:rsid w:val="007261DD"/>
    <w:rsid w:val="007328BD"/>
    <w:rsid w:val="00761374"/>
    <w:rsid w:val="007647F9"/>
    <w:rsid w:val="007745BA"/>
    <w:rsid w:val="00783670"/>
    <w:rsid w:val="007C32D6"/>
    <w:rsid w:val="007D743D"/>
    <w:rsid w:val="008C0E1A"/>
    <w:rsid w:val="008D0808"/>
    <w:rsid w:val="00913DF0"/>
    <w:rsid w:val="00921FF2"/>
    <w:rsid w:val="00940901"/>
    <w:rsid w:val="00952EE0"/>
    <w:rsid w:val="00994AC3"/>
    <w:rsid w:val="009C5F68"/>
    <w:rsid w:val="009D2427"/>
    <w:rsid w:val="009D3E15"/>
    <w:rsid w:val="009D5F48"/>
    <w:rsid w:val="009D64AC"/>
    <w:rsid w:val="00A15273"/>
    <w:rsid w:val="00A508EE"/>
    <w:rsid w:val="00A83151"/>
    <w:rsid w:val="00AA2B04"/>
    <w:rsid w:val="00AC5BC7"/>
    <w:rsid w:val="00B01E8F"/>
    <w:rsid w:val="00B1404B"/>
    <w:rsid w:val="00B3260F"/>
    <w:rsid w:val="00B3484A"/>
    <w:rsid w:val="00B76BEA"/>
    <w:rsid w:val="00B878E2"/>
    <w:rsid w:val="00BA099F"/>
    <w:rsid w:val="00BB736E"/>
    <w:rsid w:val="00BC1494"/>
    <w:rsid w:val="00BC3A4D"/>
    <w:rsid w:val="00BD31E8"/>
    <w:rsid w:val="00C148DA"/>
    <w:rsid w:val="00C16926"/>
    <w:rsid w:val="00C22882"/>
    <w:rsid w:val="00C567A1"/>
    <w:rsid w:val="00D425A4"/>
    <w:rsid w:val="00D44DAE"/>
    <w:rsid w:val="00D60ADB"/>
    <w:rsid w:val="00D67E14"/>
    <w:rsid w:val="00D7656D"/>
    <w:rsid w:val="00D77E9C"/>
    <w:rsid w:val="00DB497A"/>
    <w:rsid w:val="00DC6699"/>
    <w:rsid w:val="00DD700D"/>
    <w:rsid w:val="00E014C8"/>
    <w:rsid w:val="00E07052"/>
    <w:rsid w:val="00E31D35"/>
    <w:rsid w:val="00E767DC"/>
    <w:rsid w:val="00ED054A"/>
    <w:rsid w:val="00ED5967"/>
    <w:rsid w:val="00F30872"/>
    <w:rsid w:val="00F512E9"/>
    <w:rsid w:val="00F5346F"/>
    <w:rsid w:val="00F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8B2DD50"/>
  <w15:docId w15:val="{0218DC69-B5DF-48C1-A12C-6A48534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EA"/>
  </w:style>
  <w:style w:type="paragraph" w:styleId="1">
    <w:name w:val="heading 1"/>
    <w:basedOn w:val="a"/>
    <w:next w:val="a"/>
    <w:link w:val="10"/>
    <w:qFormat/>
    <w:rsid w:val="00471E8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83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71E8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11">
    <w:name w:val="Заголовок1"/>
    <w:basedOn w:val="a"/>
    <w:next w:val="a4"/>
    <w:rsid w:val="00471E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4">
    <w:name w:val="Body Text"/>
    <w:basedOn w:val="a"/>
    <w:link w:val="a5"/>
    <w:uiPriority w:val="99"/>
    <w:unhideWhenUsed/>
    <w:rsid w:val="00471E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71E8A"/>
  </w:style>
  <w:style w:type="paragraph" w:styleId="a6">
    <w:name w:val="header"/>
    <w:basedOn w:val="a"/>
    <w:link w:val="a7"/>
    <w:unhideWhenUsed/>
    <w:rsid w:val="009D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D64AC"/>
  </w:style>
  <w:style w:type="paragraph" w:styleId="a8">
    <w:name w:val="footer"/>
    <w:basedOn w:val="a"/>
    <w:link w:val="a9"/>
    <w:uiPriority w:val="99"/>
    <w:unhideWhenUsed/>
    <w:rsid w:val="009D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4AC"/>
  </w:style>
  <w:style w:type="paragraph" w:customStyle="1" w:styleId="12">
    <w:name w:val="Абзац списка1"/>
    <w:basedOn w:val="a"/>
    <w:rsid w:val="00E31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4">
    <w:name w:val="Заголовок №4_"/>
    <w:link w:val="41"/>
    <w:locked/>
    <w:rsid w:val="002170F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2170F4"/>
    <w:pPr>
      <w:shd w:val="clear" w:color="auto" w:fill="FFFFFF"/>
      <w:spacing w:before="360" w:after="60" w:line="240" w:lineRule="atLeast"/>
      <w:outlineLvl w:val="3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0">
    <w:name w:val="Основной текст (4)_"/>
    <w:link w:val="42"/>
    <w:locked/>
    <w:rsid w:val="002170F4"/>
    <w:rPr>
      <w:rFonts w:ascii="MS Reference Sans Serif" w:hAnsi="MS Reference Sans Serif"/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2170F4"/>
    <w:pPr>
      <w:shd w:val="clear" w:color="auto" w:fill="FFFFFF"/>
      <w:spacing w:after="360" w:line="240" w:lineRule="atLeast"/>
    </w:pPr>
    <w:rPr>
      <w:rFonts w:ascii="MS Reference Sans Serif" w:hAnsi="MS Reference Sans Serif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locked/>
    <w:rsid w:val="002170F4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70F4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8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9A4C-D26B-4EBB-94CB-AEA313BC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702grzdv</cp:lastModifiedBy>
  <cp:revision>11</cp:revision>
  <cp:lastPrinted>2016-08-03T07:31:00Z</cp:lastPrinted>
  <dcterms:created xsi:type="dcterms:W3CDTF">2019-05-06T07:20:00Z</dcterms:created>
  <dcterms:modified xsi:type="dcterms:W3CDTF">2019-05-06T11:51:00Z</dcterms:modified>
</cp:coreProperties>
</file>