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62E72">
        <w:rPr>
          <w:b/>
          <w:sz w:val="20"/>
          <w:szCs w:val="20"/>
          <w:lang w:val="uk-UA"/>
        </w:rPr>
        <w:t>2</w:t>
      </w:r>
      <w:r w:rsidR="00005967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005967">
        <w:rPr>
          <w:b/>
          <w:sz w:val="20"/>
          <w:szCs w:val="20"/>
          <w:lang w:val="uk-UA"/>
        </w:rPr>
        <w:t>22</w:t>
      </w:r>
      <w:r w:rsidR="00417355">
        <w:rPr>
          <w:b/>
          <w:sz w:val="20"/>
          <w:szCs w:val="20"/>
          <w:lang w:val="uk-UA"/>
        </w:rPr>
        <w:t xml:space="preserve"> </w:t>
      </w:r>
      <w:r w:rsidR="00005967">
        <w:rPr>
          <w:b/>
          <w:sz w:val="20"/>
          <w:szCs w:val="20"/>
          <w:lang w:val="uk-UA"/>
        </w:rPr>
        <w:t>липня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74752A" w:rsidRPr="00882D99" w:rsidTr="00965C88">
        <w:tc>
          <w:tcPr>
            <w:tcW w:w="534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74752A" w:rsidRPr="007319E8" w:rsidRDefault="0074752A" w:rsidP="0009679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319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r w:rsidRPr="007319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Красних Сергію </w:t>
            </w:r>
            <w:r w:rsidRPr="007319E8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Володимировичу (посмертно).</w:t>
            </w:r>
          </w:p>
        </w:tc>
        <w:tc>
          <w:tcPr>
            <w:tcW w:w="1560" w:type="dxa"/>
          </w:tcPr>
          <w:p w:rsidR="0074752A" w:rsidRPr="00882D99" w:rsidRDefault="0074752A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2</w:t>
            </w:r>
            <w:r w:rsidR="0009679E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74752A" w:rsidRPr="00882D99" w:rsidRDefault="0074752A" w:rsidP="00DD5C10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DD5C10"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</w:t>
            </w:r>
            <w:r w:rsidR="00DD5C10"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74752A" w:rsidRPr="00882D99" w:rsidRDefault="00DD5C10" w:rsidP="00DD5C1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="0074752A" w:rsidRPr="00882D99">
              <w:rPr>
                <w:sz w:val="16"/>
                <w:szCs w:val="16"/>
                <w:lang w:val="uk-UA"/>
              </w:rPr>
              <w:t>.</w:t>
            </w:r>
            <w:r w:rsidR="0074752A">
              <w:rPr>
                <w:sz w:val="16"/>
                <w:szCs w:val="16"/>
                <w:lang w:val="uk-UA"/>
              </w:rPr>
              <w:t>0</w:t>
            </w:r>
            <w:r>
              <w:rPr>
                <w:sz w:val="16"/>
                <w:szCs w:val="16"/>
                <w:lang w:val="uk-UA"/>
              </w:rPr>
              <w:t>7</w:t>
            </w:r>
            <w:r w:rsidR="0074752A" w:rsidRPr="00882D99">
              <w:rPr>
                <w:sz w:val="16"/>
                <w:szCs w:val="16"/>
                <w:lang w:val="uk-UA"/>
              </w:rPr>
              <w:t>.202</w:t>
            </w:r>
            <w:r w:rsidR="0074752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74752A" w:rsidRPr="0019134B" w:rsidRDefault="0019134B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74752A" w:rsidRPr="00882D99" w:rsidRDefault="007475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0B58DA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19134B" w:rsidRPr="007319E8" w:rsidRDefault="0019134B" w:rsidP="0009679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319E8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 </w:t>
            </w:r>
            <w:r w:rsidRPr="007319E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Яковенку Андрію Володимировичу</w:t>
            </w:r>
            <w:r w:rsidRPr="007319E8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(посмертно).</w:t>
            </w:r>
          </w:p>
        </w:tc>
        <w:tc>
          <w:tcPr>
            <w:tcW w:w="1560" w:type="dxa"/>
          </w:tcPr>
          <w:p w:rsidR="0019134B" w:rsidRPr="00882D99" w:rsidRDefault="0019134B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2F0F91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19134B" w:rsidRDefault="0019134B" w:rsidP="0046676D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19134B" w:rsidRPr="007319E8" w:rsidRDefault="0019134B" w:rsidP="0009679E">
            <w:pPr>
              <w:jc w:val="both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7319E8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Програми сприяння громадянській активності у розвитку території міста Нікополя на 2022-2023 роки, затвердженої рішенням міської ради від 17.12.2021 № 49-15/VIII.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2F0F91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4461F1" w:rsidRDefault="0019134B" w:rsidP="002C5F8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015684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autoSpaceDE w:val="0"/>
              <w:autoSpaceDN w:val="0"/>
              <w:adjustRightInd w:val="0"/>
              <w:jc w:val="both"/>
              <w:rPr>
                <w:rStyle w:val="a8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 w:cs="Times New Roman"/>
                <w:sz w:val="16"/>
                <w:szCs w:val="16"/>
                <w:lang w:val="uk-UA" w:eastAsia="uk-UA"/>
              </w:rPr>
              <w:t>П</w:t>
            </w:r>
            <w:r w:rsidRPr="006931EB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 xml:space="preserve">ро внесення змін до рішення Нікопольської міської ради </w:t>
            </w:r>
            <w:r w:rsidRPr="006931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 30.04.2020 № 33-64/VII (зі змінами внесеними рішенням Нікопольської міської ради від 28.05.2021 №3-8/</w:t>
            </w:r>
            <w:r w:rsidRPr="006931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VIII</w:t>
            </w:r>
            <w:r w:rsidRPr="006931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) </w:t>
            </w:r>
            <w:r w:rsidRPr="006931EB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 xml:space="preserve">«Про затвердження </w:t>
            </w:r>
            <w:r w:rsidRPr="006931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Плану доброчесності</w:t>
            </w:r>
            <w:r w:rsidRPr="006931EB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 xml:space="preserve"> міста Нікополь  на 2020-2022 роки».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4461F1" w:rsidRDefault="0019134B" w:rsidP="008E380C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контролю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A7287E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lang w:val="uk-UA" w:eastAsia="en-US"/>
              </w:rPr>
              <w:pict>
                <v:line id="_x0000_s59627" style="position:absolute;left:0;text-align:left;z-index:25246105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перейменування та затвердження у новій редакції статутів комунальних закладів загальної середньої освіти Нікопольської міської ради.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B0538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збільшення Статутного капіталу, додавання видів економічної діяльності, зміну місцезнаходження, внесення змін та затвердження Статуту КОМУНАЛЬНОГО ПІДПРИЄМСТВА «МІСЬКА ЖИТЛОВО-ТЕХНІЧНА ІНСПЕКЦІЯ» НІКОПОЛЬСЬКОЇ МІСЬКОЇ РАДИ (код ЄДРПОУ 38309555) у новій редакції.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pStyle w:val="6"/>
              <w:numPr>
                <w:ilvl w:val="0"/>
                <w:numId w:val="0"/>
              </w:numPr>
              <w:suppressAutoHyphens w:val="0"/>
              <w:spacing w:before="0" w:after="0"/>
              <w:jc w:val="both"/>
              <w:outlineLvl w:val="5"/>
              <w:rPr>
                <w:b w:val="0"/>
                <w:i/>
                <w:sz w:val="16"/>
                <w:szCs w:val="16"/>
                <w:lang w:val="uk-UA"/>
              </w:rPr>
            </w:pPr>
            <w:r w:rsidRPr="006931EB">
              <w:rPr>
                <w:b w:val="0"/>
                <w:sz w:val="16"/>
                <w:szCs w:val="16"/>
                <w:lang w:val="uk-UA"/>
              </w:rPr>
              <w:t xml:space="preserve">Про затвердження змін до Програми підтримки учасників бойових дій, які приймали безпосередню участь в антитерористичній операції/операції Об’єднаних сил, військовослужбовців, які загинули приймаючи безпосередню участь у захисті територіальної цілісності та державного суверенітету </w:t>
            </w:r>
            <w:r w:rsidRPr="006931EB">
              <w:rPr>
                <w:b w:val="0"/>
                <w:sz w:val="16"/>
                <w:szCs w:val="16"/>
                <w:lang w:val="uk-UA"/>
              </w:rPr>
              <w:lastRenderedPageBreak/>
              <w:t>України та членів їх сімей – мешканців м. Нікополя «ЗАХИСНИК УКРАЇНИ» на 2022 – 2024 роки.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136B26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6" w:type="dxa"/>
          </w:tcPr>
          <w:p w:rsidR="0019134B" w:rsidRPr="007319E8" w:rsidRDefault="0019134B" w:rsidP="006931EB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19E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spell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 xml:space="preserve"> затвердження змін до міської Програми «Фінансова </w:t>
            </w:r>
            <w:proofErr w:type="gram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ідтримка комунальних підприємств охорони здоров’я м. Нікополя на 2022 рік».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lang w:val="uk-UA" w:eastAsia="en-US"/>
              </w:rPr>
              <w:pict>
                <v:line id="_x0000_s59628" style="position:absolute;left:0;text-align:left;z-index:25246208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додатку 1 міської Програми «ТУРБОТА» на 2022-2024 роки, затвердженого рішенням міської ради від 17.12.2021 № 55-15/VIIІ.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tabs>
                <w:tab w:val="left" w:pos="7020"/>
              </w:tabs>
              <w:jc w:val="both"/>
              <w:rPr>
                <w:rFonts w:ascii="Times New Roman" w:eastAsia="Calibri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Про затвердження Положення</w:t>
            </w: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6931EB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надання одноразової матеріальної допомоги, деяким категоріям громадян</w:t>
            </w:r>
            <w:r w:rsidRPr="006931EB">
              <w:rPr>
                <w:rFonts w:ascii="Times New Roman" w:eastAsia="Calibri" w:hAnsi="Times New Roman"/>
                <w:sz w:val="16"/>
                <w:szCs w:val="16"/>
                <w:lang w:val="uk-UA"/>
              </w:rPr>
              <w:t>, в новій редакції.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lang w:val="uk-UA" w:eastAsia="en-US"/>
              </w:rPr>
              <w:pict>
                <v:line id="_x0000_s59629" style="position:absolute;left:0;text-align:left;z-index:25246310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доповнення до додатку 1 міської Програми «ТУРБОТА» на 2022-2024 роки, затвердженого рішенням міської ради від 17.12.2021 № 55-15/VIIІ.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Комплексної програми розвитку освіти міста Нікополя на 2022-2024 роки.        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</w:pPr>
            <w:r w:rsidRPr="006931EB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П</w:t>
            </w:r>
            <w:r w:rsidRPr="006931EB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 xml:space="preserve">ро затвердження змін до міської програми </w:t>
            </w:r>
            <w:r w:rsidRPr="006931EB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2019-2023 роки».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6931EB">
              <w:rPr>
                <w:rStyle w:val="a8"/>
                <w:rFonts w:ascii="Times New Roman" w:eastAsia="SimSun" w:hAnsi="Times New Roman" w:cs="Times New Roman"/>
                <w:b w:val="0"/>
                <w:bCs w:val="0"/>
                <w:spacing w:val="3"/>
                <w:sz w:val="16"/>
                <w:szCs w:val="16"/>
                <w:lang w:val="uk-UA"/>
              </w:rPr>
              <w:t>П</w:t>
            </w:r>
            <w:r w:rsidRPr="006931EB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ро затвердження змін до міської</w:t>
            </w:r>
            <w:r w:rsidRPr="006931EB">
              <w:rPr>
                <w:rStyle w:val="a8"/>
                <w:rFonts w:eastAsia="SimSun"/>
                <w:b w:val="0"/>
                <w:spacing w:val="3"/>
                <w:sz w:val="16"/>
                <w:szCs w:val="16"/>
                <w:lang w:val="uk-UA"/>
              </w:rPr>
              <w:t xml:space="preserve"> </w:t>
            </w:r>
            <w:r w:rsidRPr="006931EB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19134B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6931EB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6931EB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FF6E6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6730E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6931EB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>договорами оренди</w:t>
            </w: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</w:t>
            </w:r>
            <w:r w:rsidRPr="006931EB">
              <w:rPr>
                <w:rFonts w:ascii="Times New Roman" w:hAnsi="Times New Roman"/>
                <w:bCs/>
                <w:color w:val="000000"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6931EB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7F2CDF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004C91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882D99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19134B" w:rsidRPr="007319E8" w:rsidRDefault="0019134B" w:rsidP="006931EB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19E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spell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 xml:space="preserve"> надання згоди на безоплатну передачу до комунальної власності територіальної громади міста Нікополя </w:t>
            </w:r>
            <w:proofErr w:type="gram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стил</w:t>
            </w:r>
            <w:proofErr w:type="gram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ізованих скульптур «Хлопчик пішохід».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4D3793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19134B" w:rsidRPr="007319E8" w:rsidRDefault="0019134B" w:rsidP="006931EB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319E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spell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 xml:space="preserve"> надання згоди на безоплатну передачу з державної власності до комунальної власності територіальної громади міста Нікополя станції супутникового зв’язку «</w:t>
            </w:r>
            <w:proofErr w:type="spellStart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Starlink</w:t>
            </w:r>
            <w:proofErr w:type="spellEnd"/>
            <w:r w:rsidRPr="007319E8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882D99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на списання комунального рухомого майна </w:t>
            </w: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господарства» Нікопольської міської ради.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Default="00886E0B">
            <w:r>
              <w:rPr>
                <w:sz w:val="14"/>
                <w:szCs w:val="14"/>
                <w:lang w:val="uk-UA"/>
              </w:rPr>
              <w:t xml:space="preserve">Управління благоустрою, </w:t>
            </w:r>
            <w:r>
              <w:rPr>
                <w:sz w:val="14"/>
                <w:szCs w:val="14"/>
                <w:lang w:val="uk-UA"/>
              </w:rPr>
              <w:lastRenderedPageBreak/>
              <w:t>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21.</w:t>
            </w:r>
          </w:p>
        </w:tc>
        <w:tc>
          <w:tcPr>
            <w:tcW w:w="2976" w:type="dxa"/>
          </w:tcPr>
          <w:p w:rsidR="0019134B" w:rsidRPr="006931EB" w:rsidRDefault="0019134B" w:rsidP="006931EB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931EB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16.03.2022 № 85-17/VIII та затвердити її у новій редакції.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Default="00886E0B"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8E40E9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19134B" w:rsidRPr="008E380C" w:rsidRDefault="0019134B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16.03.2022 № 86-17/VIII та затвердити її у новій редакції.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F11D65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19134B" w:rsidRPr="008E380C" w:rsidRDefault="0019134B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17.06.2022 № 16-22/VIII та затвердити її у новій редакції.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882D99" w:rsidTr="00965C88">
        <w:tc>
          <w:tcPr>
            <w:tcW w:w="5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19134B" w:rsidRPr="008E380C" w:rsidRDefault="0019134B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19134B" w:rsidRPr="00882D99" w:rsidRDefault="0019134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351CA3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09679E" w:rsidTr="00965C88">
        <w:tc>
          <w:tcPr>
            <w:tcW w:w="534" w:type="dxa"/>
          </w:tcPr>
          <w:p w:rsidR="0019134B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19134B" w:rsidRPr="007319E8" w:rsidRDefault="0019134B" w:rsidP="008E380C">
            <w:pPr>
              <w:pStyle w:val="a3"/>
              <w:widowControl/>
              <w:spacing w:after="0"/>
              <w:jc w:val="both"/>
              <w:rPr>
                <w:sz w:val="16"/>
                <w:szCs w:val="16"/>
                <w:lang w:val="uk-UA" w:eastAsia="zh-CN"/>
              </w:rPr>
            </w:pPr>
            <w:r w:rsidRPr="007319E8">
              <w:rPr>
                <w:sz w:val="16"/>
                <w:szCs w:val="16"/>
                <w:lang w:val="uk-UA"/>
              </w:rPr>
              <w:t>Про внесення змін  до рішення міської ради  від 17 грудня  2021 року                                 № 87-15/</w:t>
            </w:r>
            <w:r w:rsidRPr="007319E8">
              <w:rPr>
                <w:sz w:val="16"/>
                <w:szCs w:val="16"/>
              </w:rPr>
              <w:t>V</w:t>
            </w:r>
            <w:r w:rsidRPr="007319E8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2022 рік».</w:t>
            </w:r>
          </w:p>
        </w:tc>
        <w:tc>
          <w:tcPr>
            <w:tcW w:w="1560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886E0B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134B" w:rsidRPr="00882D99" w:rsidTr="00965C88">
        <w:tc>
          <w:tcPr>
            <w:tcW w:w="534" w:type="dxa"/>
          </w:tcPr>
          <w:p w:rsidR="0019134B" w:rsidRDefault="0019134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19134B" w:rsidRPr="008E380C" w:rsidRDefault="0019134B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Пасюковим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Сергієм Івановичем за фактичним розміщенням нежитлової будівлі на вул. Патріотів України, 165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19134B" w:rsidRPr="00882D99" w:rsidRDefault="0019134B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19134B" w:rsidRDefault="0019134B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19134B" w:rsidRPr="002F6CBE" w:rsidRDefault="00E22154" w:rsidP="00954162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134B" w:rsidRPr="00882D99" w:rsidRDefault="0019134B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134B" w:rsidRPr="00882D99" w:rsidRDefault="0019134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09679E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Ломакіною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Наталією Віталіївною за фактичним розміщенням будівель на вул. Патріотів України, 126-в у м. Нікополі Нікопольського району Дніпропетровської області (кадастровий номер </w: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1211600000:03:042:0086).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</w:t>
            </w:r>
            <w:r>
              <w:rPr>
                <w:sz w:val="16"/>
                <w:szCs w:val="16"/>
                <w:lang w:val="uk-UA"/>
              </w:rPr>
              <w:t xml:space="preserve"> 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09679E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28.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Ломакіною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Наталією Віталіївною за фактичним розміщенням будівель на вул. Патріотів України, 126-в у м. Нікополі Нікопольського району Дніпропетровської області (кадастровий номер 1211600000:03:042:0085).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group id="Группа 381" o:spid="_x0000_s59799" style="position:absolute;left:0;text-align:left;margin-left:-198.05pt;margin-top:9.45pt;width:84pt;height:41.35pt;z-index:25260851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59800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  <v:textbox>
                      <w:txbxContent>
                        <w:p w:rsidR="00011C55" w:rsidRDefault="00011C55" w:rsidP="0009679E"/>
                      </w:txbxContent>
                    </v:textbox>
                  </v:shape>
                  <v:line id="Line 5" o:spid="_x0000_s59801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  <v:stroke startarrow="block" endarrow="block"/>
                  </v:line>
                </v:group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86" o:spid="_x0000_s59803" style="position:absolute;left:0;text-align:left;z-index:25261056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85" o:spid="_x0000_s59804" style="position:absolute;left:0;text-align:left;z-index:252611584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84" o:spid="_x0000_s59805" style="position:absolute;left:0;text-align:left;z-index:252612608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rect id="Прямоугольник 380" o:spid="_x0000_s59798" style="position:absolute;left:0;text-align:left;margin-left:585pt;margin-top:-.15pt;width:283.95pt;height:723.9pt;z-index:25260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79" o:spid="_x0000_s59802" style="position:absolute;left:0;text-align:left;z-index:25260953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ТОВАРИСТВОМ З ОБМЕЖЕНОЮ ВІДПОВІДАЛЬНІСТЮ «АТБ-ІНВЕСТ» за фактичним розміщенням магазину продовольчих та непродовольчих товарів на вул. Добролюбова, 28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group id="_x0000_s59841" style="position:absolute;left:0;text-align:left;margin-left:-198.05pt;margin-top:9.45pt;width:84pt;height:41.35pt;z-index:25264435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ECSLooLAwAARwcAAA4AAAAAAAAAAAAAAAAALgIAAGRycy9l&#10;Mm9Eb2MueG1sUEsBAi0AFAAGAAgAAAAhAFo9L0rhAAAADAEAAA8AAAAAAAAAAAAAAAAAZQUAAGRy&#10;cy9kb3ducmV2LnhtbFBLBQYAAAAABAAEAPMAAABzBgAAAAA=&#10;">
                  <v:shape id="Text Box 4" o:spid="_x0000_s5984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" stroked="f" strokecolor="blue">
                    <v:textbox>
                      <w:txbxContent>
                        <w:p w:rsidR="00011C55" w:rsidRDefault="00011C55" w:rsidP="0009679E"/>
                      </w:txbxContent>
                    </v:textbox>
                  </v:shape>
                  <v:line id="Line 5" o:spid="_x0000_s5984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      <v:stroke startarrow="block" endarrow="block"/>
                  </v:line>
                </v:group>
              </w:pict>
            </w:r>
            <w:r w:rsidRPr="00043CE4">
              <w:rPr>
                <w:b/>
                <w:noProof/>
              </w:rPr>
              <w:pict>
                <v:line id="_x0000_s59845" style="position:absolute;left:0;text-align:left;z-index:252646400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043CE4">
              <w:rPr>
                <w:b/>
                <w:noProof/>
              </w:rPr>
              <w:pict>
                <v:line id="_x0000_s59846" style="position:absolute;left:0;text-align:left;z-index:252647424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      </w:pict>
            </w:r>
            <w:r w:rsidRPr="00043CE4">
              <w:rPr>
                <w:b/>
                <w:noProof/>
              </w:rPr>
              <w:pict>
                <v:line id="_x0000_s59847" style="position:absolute;left:0;text-align:left;z-index:252648448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aEQ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BuqQlo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rect id="_x0000_s59840" style="position:absolute;left:0;text-align:left;margin-left:585pt;margin-top:-.15pt;width:283.95pt;height:723.9pt;z-index:25264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043CE4">
              <w:rPr>
                <w:b/>
                <w:noProof/>
              </w:rPr>
              <w:pict>
                <v:line id="_x0000_s59844" style="position:absolute;left:0;text-align:left;z-index:25264537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ТОВАРИСТВОМ З ОБМЕЖЕНОЮ ВІДПОВІДАЛЬНІСТЮ «РІАЛ ІСТЕЙТ» за фактичним розміщенням магазину продовольчих та непродовольчих товарів на вул. Героїв Чорнобиля, 100а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Товариством з обмеженою відповідальністю «Епіцентр К» за фактичним розміщенням торговельного комплексу на вул. Патріотів України, 128-Б у м. Нікополі Нікопольського району Дніпропетровської області (кадастровий номер 1211600000:03:041:0040).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  <w:lang w:val="uk-UA"/>
              </w:rPr>
              <w:pict>
                <v:group id="Группа 20" o:spid="_x0000_s59901" style="position:absolute;left:0;text-align:left;margin-left:-198.05pt;margin-top:9.45pt;width:84pt;height:41.35pt;z-index:25269760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ECSLooLAwAARwcAAA4AAAAAAAAAAAAAAAAALgIAAGRycy9l&#10;Mm9Eb2MueG1sUEsBAi0AFAAGAAgAAAAhAFo9L0rhAAAADAEAAA8AAAAAAAAAAAAAAAAAZQUAAGRy&#10;cy9kb3ducmV2LnhtbFBLBQYAAAAABAAEAPMAAABzBgAAAAA=&#10;">
                  <v:shape id="Text Box 4" o:spid="_x0000_s59902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" stroked="f" strokecolor="blue">
                    <v:textbox>
                      <w:txbxContent>
                        <w:p w:rsidR="00011C55" w:rsidRDefault="00011C55" w:rsidP="0009679E"/>
                      </w:txbxContent>
                    </v:textbox>
                  </v:shape>
                  <v:line id="Line 5" o:spid="_x0000_s59903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      <v:stroke startarrow="block" endarrow="block"/>
                  </v:line>
                </v:group>
              </w:pict>
            </w:r>
            <w:r w:rsidRPr="00043CE4">
              <w:rPr>
                <w:b/>
                <w:noProof/>
                <w:lang w:val="uk-UA"/>
              </w:rPr>
              <w:pict>
                <v:line id="Прямая соединительная линия 19" o:spid="_x0000_s59905" style="position:absolute;left:0;text-align:left;z-index:252699648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A0Wl6R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043CE4">
              <w:rPr>
                <w:b/>
                <w:noProof/>
                <w:lang w:val="uk-UA"/>
              </w:rPr>
              <w:pict>
                <v:line id="Прямая соединительная линия 18" o:spid="_x0000_s59906" style="position:absolute;left:0;text-align:left;z-index:252700672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N6pcE/YBAACbAwAADgAAAAAAAAAAAAAAAAAuAgAA&#10;ZHJzL2Uyb0RvYy54bWxQSwECLQAUAAYACAAAACEAc0HX294AAAAMAQAADwAAAAAAAAAAAAAAAABQ&#10;BAAAZHJzL2Rvd25yZXYueG1sUEsFBgAAAAAEAAQA8wAAAFsFAAAAAA==&#10;" strokecolor="blue" strokeweight="1pt"/>
              </w:pict>
            </w:r>
            <w:r w:rsidRPr="00043CE4">
              <w:rPr>
                <w:b/>
                <w:noProof/>
                <w:lang w:val="uk-UA"/>
              </w:rPr>
              <w:pict>
                <v:line id="Прямая соединительная линия 17" o:spid="_x0000_s59907" style="position:absolute;left:0;text-align:left;z-index:252701696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JaEQ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BuqQlo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  <w:lang w:val="uk-UA"/>
              </w:rPr>
              <w:pict>
                <v:rect id="Прямоугольник 10" o:spid="_x0000_s59900" style="position:absolute;left:0;text-align:left;margin-left:585pt;margin-top:-.15pt;width:283.95pt;height:723.9pt;z-index:252696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043CE4">
              <w:rPr>
                <w:b/>
                <w:noProof/>
                <w:lang w:val="uk-UA"/>
              </w:rPr>
              <w:pict>
                <v:line id="Прямая соединительная линия 9" o:spid="_x0000_s59904" style="position:absolute;left:0;text-align:left;z-index:252698624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Товариством з обмеженою відповідальністю «Епіцентр К» за фактичним розміщенням торговельного комплексу на вул. Патріотів України, 128-Б у м. Нікополі Нікопольського району Дніпропетровської області (кадастровий номер 1211600000:03:041:0097).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09679E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widowControl w:val="0"/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</w:t>
            </w:r>
            <w:r w:rsidRPr="008E380C">
              <w:rPr>
                <w:rFonts w:ascii="Times New Roman" w:eastAsia="Lucida Sans Unicode" w:hAnsi="Times New Roman"/>
                <w:sz w:val="16"/>
                <w:szCs w:val="16"/>
                <w:lang w:val="uk-UA"/>
              </w:rPr>
              <w:t xml:space="preserve">ділянки цільове призначення якої змінюється та внесення змін до договору оренди землі фізичній особі-підприємцю </w:t>
            </w:r>
            <w:proofErr w:type="spellStart"/>
            <w:r w:rsidRPr="008E380C">
              <w:rPr>
                <w:rFonts w:ascii="Times New Roman" w:eastAsia="Lucida Sans Unicode" w:hAnsi="Times New Roman"/>
                <w:sz w:val="16"/>
                <w:szCs w:val="16"/>
                <w:lang w:val="uk-UA"/>
              </w:rPr>
              <w:t>Саюк</w:t>
            </w:r>
            <w:proofErr w:type="spellEnd"/>
            <w:r w:rsidRPr="008E380C">
              <w:rPr>
                <w:rFonts w:ascii="Times New Roman" w:eastAsia="Lucida Sans Unicode" w:hAnsi="Times New Roman"/>
                <w:sz w:val="16"/>
                <w:szCs w:val="16"/>
                <w:lang w:val="uk-UA"/>
              </w:rPr>
              <w:t xml:space="preserve"> Аллі Михайлівні на </w: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вул. Патріотів України, 173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34.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line id="Прямая соединительная линия 40" o:spid="_x0000_s59949" style="position:absolute;left:0;text-align:left;z-index:252740608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" strokecolor="blue" strokeweight="1pt"/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9" o:spid="_x0000_s59950" style="position:absolute;left:0;text-align:left;z-index:252741632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OH6OXn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8" o:spid="_x0000_s59951" style="position:absolute;left:0;text-align:left;z-index:252742656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IdAmdM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group id="Группа 35" o:spid="_x0000_s59945" style="position:absolute;left:0;text-align:left;margin-left:-198pt;margin-top:-9pt;width:125.4pt;height:59.85pt;z-index:25273856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MyBEnoeAwAAdAcAAA4A&#10;AAAAAAAAAAAAAAAALgIAAGRycy9lMm9Eb2MueG1sUEsBAi0AFAAGAAgAAAAhAFzjZn3jAAAADQEA&#10;AA8AAAAAAAAAAAAAAAAAeAUAAGRycy9kb3ducmV2LnhtbFBLBQYAAAAABAAEAPMAAACIBgAAAAA=&#10;">
                  <v:shape id="Text Box 30" o:spid="_x0000_s59946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" stroked="f" strokecolor="blue">
                    <v:textbox>
                      <w:txbxContent>
                        <w:p w:rsidR="00011C55" w:rsidRDefault="00011C55" w:rsidP="0009679E"/>
                      </w:txbxContent>
                    </v:textbox>
                  </v:shape>
                  <v:line id="Line 31" o:spid="_x0000_s59947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" strokecolor="blue" strokeweight="1pt">
                    <v:stroke startarrow="block" endarrow="block"/>
                  </v:line>
                </v:group>
              </w:pict>
            </w:r>
            <w:r w:rsidRPr="00043CE4">
              <w:rPr>
                <w:b/>
                <w:noProof/>
              </w:rPr>
              <w:pict>
                <v:rect id="Прямоугольник 34" o:spid="_x0000_s59944" style="position:absolute;left:0;text-align:left;margin-left:585pt;margin-top:-.15pt;width:283.95pt;height:723.9pt;z-index:-25057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+w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EHQ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xkI+w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33" o:spid="_x0000_s59948" style="position:absolute;left:0;text-align:left;z-index:25273958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Zs2ke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припинення дії договору оренди землі на вул. Некрасова, 46а у м. Нікополі Нікопольського району Дніпропетровської області укладеного між Нікопольською міською радою та фізичною особою-підприємцем Василенко Ольгою Антонівною.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фізичній особі-підприємцю Василенку Олександру Олександровичу (1/2 ч.) та громадянину Василенку Максиму Анатолійовичу (1/2 ч.) в оренду земельної ділянки за фактичним розміщенням нежитлової будівлі на вул. Некрасова, 46а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фізичній особі-підприємцю Наконечній Елеонорі Геннадіївні в оренду земельної ділянки за фактичним розміщенням вбудованого нежитлового приміщення магазину продовольчих товарів на вул. Херсонській, 13В/1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11C55" w:rsidRPr="00882D99" w:rsidTr="00965C88">
        <w:tc>
          <w:tcPr>
            <w:tcW w:w="534" w:type="dxa"/>
          </w:tcPr>
          <w:p w:rsidR="00011C55" w:rsidRDefault="00011C55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011C55" w:rsidRPr="008E380C" w:rsidRDefault="00011C55" w:rsidP="008E380C">
            <w:pPr>
              <w:widowControl w:val="0"/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ТОВАРИСТВУ З ОБМЕЖЕНОЮ ВІДПОВІДАЛЬНІСТЮ «НЬЮ-ТЕК СТРАТЕГІЯ» в оренду земельної ділянки за фактичним розміщенням будівлі слюсарної майстерні з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електрощитовою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будівлі гаражів  на вул. Соборній, 2-а у м. Нікополі Нікопольського району Дніпропетровської області».</w:t>
            </w:r>
          </w:p>
        </w:tc>
        <w:tc>
          <w:tcPr>
            <w:tcW w:w="1560" w:type="dxa"/>
          </w:tcPr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11C55" w:rsidRPr="00882D99" w:rsidRDefault="00011C55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11C55" w:rsidRDefault="00011C55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11C55" w:rsidRPr="002F6CBE" w:rsidRDefault="00011C55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11C55" w:rsidRPr="00882D99" w:rsidRDefault="00011C55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11C55" w:rsidRPr="00882D99" w:rsidRDefault="00011C5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882D99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громадянкою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Голубенко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Лідією Олексіївною</w:t>
            </w:r>
            <w:r w:rsidRPr="008E380C"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  <w:t>.</w:t>
            </w:r>
            <w:r w:rsidRPr="00043CE4">
              <w:rPr>
                <w:noProof/>
              </w:rPr>
              <w:pict>
                <v:line id="Прямая соединительная линия 28" o:spid="_x0000_s59992" style="position:absolute;left:0;text-align:left;z-index:2527887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ua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qwjL&#10;m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043CE4">
              <w:rPr>
                <w:noProof/>
              </w:rPr>
              <w:pict>
                <v:line id="Прямая соединительная линия 27" o:spid="_x0000_s59993" style="position:absolute;left:0;text-align:left;z-index:2527897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Xs&#10;uCs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Бажановим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Андрієм Миколайовичем.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882D99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громадянкою Заграй Анастасією Олександрівною.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882D99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line id="Прямая соединительная линия 42" o:spid="_x0000_s60018" style="position:absolute;left:0;text-align:left;z-index:2528184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67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qG+&#10;u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41" o:spid="_x0000_s60019" style="position:absolute;left:0;text-align:left;z-index:2528194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FZQU&#10;8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громадянином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Моїсеєнковим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Сергієм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Вячеславовичем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громадянкою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Моїсеєнковою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Вікторією Сергіївною, громадянкою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Моїсеєнковою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Мариною Олександрівною.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882D99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line id="Прямая соединительная линия 44" o:spid="_x0000_s60026" style="position:absolute;left:0;text-align:left;z-index:2528276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oq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Mrq&#10;K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43" o:spid="_x0000_s60027" style="position:absolute;left:0;text-align:left;z-index:2528286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iDEgIAAN4DAAAOAAAAZHJzL2Uyb0RvYy54bWysU81uEzEQviPxDpbvZJOQQr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o7Onp6M02ozld3XW+fBcQk2iUVCtTFSW5Wx96UPsg+V3KdFtYKa0TtuhDWkK&#10;enYyPEk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Ley&#10;2IM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фізичною особою-</w: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Мотриченко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Юлією Федорівною.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43.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0" w:name="_Hlk106098385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громадянкою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Мотриченко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Юлією Федорівною, громадянкою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Калібердою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Іриною Ігорівною, громадянкою </w:t>
            </w:r>
            <w:bookmarkEnd w:id="0"/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Гуржий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Оленою Володимирівною.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lang w:val="uk-UA"/>
              </w:rPr>
              <w:pict>
                <v:line id="_x0000_s60036" style="position:absolute;left:0;text-align:left;z-index:25283993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043CE4">
              <w:rPr>
                <w:b/>
                <w:lang w:val="uk-UA"/>
              </w:rPr>
              <w:pict>
                <v:line id="_x0000_s60037" style="position:absolute;left:0;text-align:left;z-index:25284096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</w:t>
            </w:r>
            <w:bookmarkStart w:id="1" w:name="_Hlk99616992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фізичною особою-підприємцем </w:t>
            </w:r>
            <w:bookmarkEnd w:id="1"/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Єпіфанцевим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Дмитром Юрійовичем (кадастровий номер: 1211600000:03:014:0023).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фізичною особою-підприємцем </w:t>
            </w:r>
            <w:proofErr w:type="spellStart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Єпіфанцевим</w:t>
            </w:r>
            <w:proofErr w:type="spellEnd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Дмитром Юрійовичем (кадастровий номер: 1211600000:03:014:0040).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«ЄВРО» (кадастровий номер: 1211600000:03:001:0003).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договору оренди землі укладеного між Нікопольською міською радою та ТОВАРИСТВОМ З ОБМЕЖЕНОЮ ВІДПОВІДАЛЬНІСТЮ «ЄВРО» (кадастровий номер: 1211600000:03:001:0055).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Default="00423568" w:rsidP="008E380C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23568" w:rsidRPr="0009679E" w:rsidTr="00965C88">
        <w:tc>
          <w:tcPr>
            <w:tcW w:w="534" w:type="dxa"/>
          </w:tcPr>
          <w:p w:rsidR="00423568" w:rsidRDefault="0042356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423568" w:rsidRPr="008E380C" w:rsidRDefault="00423568" w:rsidP="008E380C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043CE4">
              <w:rPr>
                <w:b/>
                <w:noProof/>
              </w:rPr>
              <w:pict>
                <v:line id="Прямая соединительная линия 26" o:spid="_x0000_s60046" style="position:absolute;left:0;text-align:left;z-index:2528542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4TEg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T/&#10;3hM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043CE4">
              <w:rPr>
                <w:b/>
                <w:noProof/>
              </w:rPr>
              <w:pict>
                <v:line id="Прямая соединительная линия 25" o:spid="_x0000_s60047" style="position:absolute;left:0;text-align:left;z-index:25285529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" strokecolor="blue">
                  <v:stroke startarrow="block" endarrow="block"/>
                </v:line>
              </w:pict>
            </w:r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договору оренди землі укладеного між Нікопольською міською радою та </w:t>
            </w:r>
            <w:bookmarkStart w:id="2" w:name="_Hlk107233015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ТОВАРИСТВОМ З ОБМЕЖЕНОЮ ВІДПОВІДАЛЬНІСТЮ «ЄВРО»</w:t>
            </w:r>
            <w:bookmarkEnd w:id="2"/>
            <w:r w:rsidRPr="008E380C">
              <w:rPr>
                <w:rFonts w:ascii="Times New Roman" w:hAnsi="Times New Roman"/>
                <w:sz w:val="16"/>
                <w:szCs w:val="16"/>
                <w:lang w:val="uk-UA"/>
              </w:rPr>
              <w:t>, ТОВАРИСТВОМ З ОБМЕЖЕНОЮ ВІДПОВІДАЛЬНІСТЮ «РОЗРАХУНКОВО-КОМЕРЦІЙНИЙ ЦЕНТР».</w:t>
            </w:r>
          </w:p>
        </w:tc>
        <w:tc>
          <w:tcPr>
            <w:tcW w:w="1560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423568" w:rsidRPr="00882D99" w:rsidRDefault="0042356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07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423568" w:rsidRPr="002F6CBE" w:rsidRDefault="00423568" w:rsidP="0046676D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23568" w:rsidRPr="00882D99" w:rsidRDefault="0042356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23568" w:rsidRPr="00882D99" w:rsidRDefault="00423568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32061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6B26"/>
    <w:rsid w:val="00137771"/>
    <w:rsid w:val="00137DF9"/>
    <w:rsid w:val="00143CB3"/>
    <w:rsid w:val="0015053B"/>
    <w:rsid w:val="00160F11"/>
    <w:rsid w:val="00165FA5"/>
    <w:rsid w:val="001718D7"/>
    <w:rsid w:val="0018161F"/>
    <w:rsid w:val="0019134B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1DB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68D3"/>
    <w:rsid w:val="003175A2"/>
    <w:rsid w:val="00320722"/>
    <w:rsid w:val="003211D8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3568"/>
    <w:rsid w:val="004279B7"/>
    <w:rsid w:val="00440DA3"/>
    <w:rsid w:val="004461F1"/>
    <w:rsid w:val="00446CE4"/>
    <w:rsid w:val="00454DB0"/>
    <w:rsid w:val="00462E72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F0D"/>
    <w:rsid w:val="00685289"/>
    <w:rsid w:val="00687047"/>
    <w:rsid w:val="00691A61"/>
    <w:rsid w:val="00692CFA"/>
    <w:rsid w:val="006931EB"/>
    <w:rsid w:val="00693930"/>
    <w:rsid w:val="00693AB3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70038B"/>
    <w:rsid w:val="00702F16"/>
    <w:rsid w:val="00704EFF"/>
    <w:rsid w:val="00712BDB"/>
    <w:rsid w:val="007319E8"/>
    <w:rsid w:val="0074123E"/>
    <w:rsid w:val="00745268"/>
    <w:rsid w:val="0074752A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86E0B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93922"/>
    <w:rsid w:val="00995AF9"/>
    <w:rsid w:val="009A11A8"/>
    <w:rsid w:val="009D731E"/>
    <w:rsid w:val="009E0646"/>
    <w:rsid w:val="009F230C"/>
    <w:rsid w:val="009F6A27"/>
    <w:rsid w:val="00A10970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1FEE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2A0B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5C10"/>
    <w:rsid w:val="00DD6CB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,27,28,29,30,36,37,38,39,40,41,42,52,56,57,58"/>
      <o:rules v:ext="edit">
        <o:r id="V:Rule12" type="connector" idref="#Line 5"/>
        <o:r id="V:Rule17" type="connector" idref="#Lin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2384</Words>
  <Characters>13592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80</cp:revision>
  <dcterms:created xsi:type="dcterms:W3CDTF">2021-08-28T07:27:00Z</dcterms:created>
  <dcterms:modified xsi:type="dcterms:W3CDTF">2022-07-28T07:21:00Z</dcterms:modified>
</cp:coreProperties>
</file>