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635000" cy="635000"/>
                <wp:effectExtent l="0" t="0" r="0" b="0"/>
                <wp:wrapNone/>
                <wp:docPr id="1" name="Прямоугольник 1"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Прямоугольник 1" path="m0,0l-2147483645,0l-2147483645,-2147483646l0,-2147483646xe" stroked="f" o:allowincell="f" style="position:absolute;margin-left:0pt;margin-top:0.05pt;width:49.95pt;height:49.95pt;mso-wrap-style:none;v-text-anchor:middle">
                <v:fill o:detectmouseclick="t" on="false"/>
                <v:stroke color="#3465a4" joinstyle="round" endcap="flat"/>
                <w10:wrap type="none"/>
              </v:rect>
            </w:pict>
          </mc:Fallback>
        </mc:AlternateContent>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5pt;height:55.5pt;mso-wrap-distance-right:0pt" filled="f" o:ole="">
            <v:imagedata r:id="rId3" o:title=""/>
          </v:shape>
          <o:OLEObject Type="Embed" ProgID="Word.Picture.8" ShapeID="ole_rId2" DrawAspect="Content" ObjectID="_975843357" r:id="rId2"/>
        </w:object>
      </w:r>
    </w:p>
    <w:p>
      <w:pPr>
        <w:pStyle w:val="Title"/>
        <w:rPr>
          <w:spacing w:val="-8"/>
          <w:sz w:val="28"/>
        </w:rPr>
      </w:pPr>
      <w:r>
        <w:rPr>
          <w:spacing w:val="-8"/>
          <w:sz w:val="28"/>
        </w:rPr>
        <w:t>ВИКОНАВЧИЙ КОМІТЕТ НІКОПОЛЬСЬКОЇ МІСЬКОЇ РАДИ</w:t>
      </w:r>
    </w:p>
    <w:p>
      <w:pPr>
        <w:pStyle w:val="Title"/>
        <w:ind w:right="141"/>
        <w:rPr>
          <w:b w:val="false"/>
          <w:bCs/>
          <w:spacing w:val="8"/>
          <w:sz w:val="16"/>
        </w:rPr>
      </w:pPr>
      <w:r>
        <w:rPr>
          <w:b w:val="false"/>
          <w:bCs/>
          <w:spacing w:val="8"/>
        </w:rPr>
        <w:t>Д н і п р о п е т р о в с ь к а   о б л а с т ь</w:t>
      </w:r>
    </w:p>
    <w:p>
      <w:pPr>
        <w:pStyle w:val="Title"/>
        <w:jc w:val="left"/>
        <w:rPr>
          <w:spacing w:val="8"/>
          <w:sz w:val="10"/>
        </w:rPr>
      </w:pPr>
      <w:r>
        <w:rPr>
          <w:spacing w:val="8"/>
          <w:sz w:val="10"/>
        </w:rPr>
      </w:r>
    </w:p>
    <w:tbl>
      <w:tblPr>
        <w:tblpPr w:vertAnchor="text" w:horzAnchor="margin" w:leftFromText="180" w:rightFromText="180" w:tblpX="52" w:tblpY="-24"/>
        <w:tblW w:w="9186"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9186"/>
      </w:tblGrid>
      <w:tr>
        <w:trPr>
          <w:trHeight w:val="458" w:hRule="atLeast"/>
        </w:trPr>
        <w:tc>
          <w:tcPr>
            <w:tcW w:w="9186" w:type="dxa"/>
            <w:tcBorders>
              <w:top w:val="thinThickSmallGap" w:sz="24" w:space="0" w:color="000000"/>
            </w:tcBorders>
          </w:tcPr>
          <w:p>
            <w:pPr>
              <w:pStyle w:val="Title"/>
              <w:widowControl w:val="false"/>
              <w:ind w:right="-108"/>
              <w:jc w:val="left"/>
              <w:rPr>
                <w:b w:val="false"/>
                <w:sz w:val="12"/>
              </w:rPr>
            </w:pPr>
            <w:r>
              <w:rPr>
                <w:b w:val="false"/>
                <w:sz w:val="12"/>
              </w:rPr>
            </w:r>
          </w:p>
        </w:tc>
      </w:tr>
    </w:tbl>
    <w:p>
      <w:pPr>
        <w:pStyle w:val="Heading1"/>
        <w:tabs>
          <w:tab w:val="clear" w:pos="708"/>
          <w:tab w:val="center" w:pos="4819" w:leader="none"/>
          <w:tab w:val="left" w:pos="7040" w:leader="none"/>
        </w:tabs>
        <w:jc w:val="left"/>
        <w:rPr>
          <w:spacing w:val="56"/>
          <w:sz w:val="34"/>
        </w:rPr>
      </w:pPr>
      <w:r/>
      <w:r>
        <w:rPr/>
        <w:tab/>
      </w:r>
    </w:p>
    <w:p>
      <w:pPr>
        <w:pStyle w:val="Heading1"/>
        <w:tabs>
          <w:tab w:val="clear" w:pos="708"/>
          <w:tab w:val="center" w:pos="4819" w:leader="none"/>
          <w:tab w:val="left" w:pos="7040" w:leader="none"/>
        </w:tabs>
        <w:jc w:val="left"/>
        <w:rPr>
          <w:spacing w:val="56"/>
          <w:sz w:val="34"/>
        </w:rPr>
      </w:pPr>
      <w:r>
        <w:rPr>
          <w:spacing w:val="56"/>
          <w:sz w:val="34"/>
        </w:rPr>
      </w:r>
    </w:p>
    <w:p>
      <w:pPr>
        <w:pStyle w:val="Heading1"/>
        <w:tabs>
          <w:tab w:val="clear" w:pos="708"/>
          <w:tab w:val="center" w:pos="4819" w:leader="none"/>
          <w:tab w:val="left" w:pos="7040" w:leader="none"/>
        </w:tabs>
        <w:jc w:val="left"/>
        <w:rPr>
          <w:spacing w:val="56"/>
          <w:sz w:val="34"/>
        </w:rPr>
      </w:pPr>
      <w:r>
        <w:rPr>
          <w:spacing w:val="56"/>
        </w:rPr>
        <w:tab/>
        <w:t xml:space="preserve">Р І Ш Е Н Н Я </w:t>
        <w:tab/>
      </w:r>
    </w:p>
    <w:p>
      <w:pPr>
        <w:pStyle w:val="Normal"/>
        <w:rPr>
          <w:rFonts w:ascii="Times New Roman" w:hAnsi="Times New Roman"/>
          <w:sz w:val="20"/>
        </w:rPr>
      </w:pPr>
      <w:r>
        <w:rPr>
          <w:rFonts w:ascii="Times New Roman" w:hAnsi="Times New Roman"/>
          <w:sz w:val="20"/>
        </w:rPr>
        <w:t xml:space="preserve"> </w:t>
      </w:r>
    </w:p>
    <w:p>
      <w:pPr>
        <w:pStyle w:val="Normal"/>
        <w:jc w:val="center"/>
        <w:rPr/>
      </w:pPr>
      <w:r>
        <w:rPr>
          <w:rFonts w:ascii="Times New Roman" w:hAnsi="Times New Roman"/>
        </w:rPr>
        <w:t xml:space="preserve"> </w:t>
      </w:r>
      <w:r>
        <w:rPr>
          <w:rFonts w:ascii="Times New Roman" w:hAnsi="Times New Roman"/>
          <w:u w:val="single"/>
        </w:rPr>
        <w:t>28.08.2024</w:t>
      </w:r>
      <w:r>
        <w:rPr>
          <w:rFonts w:ascii="Times New Roman" w:hAnsi="Times New Roman"/>
        </w:rPr>
        <w:t xml:space="preserve">             </w:t>
      </w:r>
      <w:r>
        <w:rPr>
          <w:rFonts w:ascii="Times New Roman" w:hAnsi="Times New Roman"/>
          <w:spacing w:val="22"/>
          <w:sz w:val="20"/>
        </w:rPr>
        <w:t xml:space="preserve">                                м.Нікополь                                        </w:t>
      </w:r>
      <w:r>
        <w:rPr>
          <w:rFonts w:ascii="Times New Roman" w:hAnsi="Times New Roman"/>
          <w:u w:val="single"/>
        </w:rPr>
        <w:t>1466</w:t>
      </w:r>
    </w:p>
    <w:p>
      <w:pPr>
        <w:pStyle w:val="Normal"/>
        <w:jc w:val="both"/>
        <w:rPr>
          <w:rFonts w:ascii="Times New Roman" w:hAnsi="Times New Roman"/>
        </w:rPr>
      </w:pPr>
      <w:r>
        <w:rPr>
          <w:rFonts w:ascii="Times New Roman" w:hAnsi="Times New Roman"/>
        </w:rPr>
        <w:t xml:space="preserve">  </w:t>
      </w:r>
    </w:p>
    <w:p>
      <w:pPr>
        <w:pStyle w:val="Normal"/>
        <w:spacing w:lineRule="auto" w:line="360"/>
        <w:jc w:val="both"/>
        <w:rPr>
          <w:rFonts w:ascii="Times New Roman" w:hAnsi="Times New Roman"/>
        </w:rPr>
      </w:pPr>
      <w:r>
        <w:rPr>
          <w:rFonts w:ascii="Times New Roman" w:hAnsi="Times New Roman"/>
        </w:rPr>
      </w:r>
    </w:p>
    <w:p>
      <w:pPr>
        <w:pStyle w:val="Normal"/>
        <w:widowControl/>
        <w:suppressAutoHyphens w:val="true"/>
        <w:bidi w:val="0"/>
        <w:spacing w:lineRule="auto" w:line="240" w:before="100" w:after="0"/>
        <w:ind w:hanging="0" w:left="0" w:right="0"/>
        <w:jc w:val="both"/>
        <w:rPr>
          <w:rFonts w:ascii="Times New Roman" w:hAnsi="Times New Roman" w:cs="Times New Roman"/>
          <w:spacing w:val="-1"/>
        </w:rPr>
      </w:pPr>
      <w:r>
        <w:rPr>
          <w:rFonts w:cs="Times New Roman" w:ascii="Times New Roman" w:hAnsi="Times New Roman"/>
          <w:spacing w:val="-1"/>
        </w:rPr>
        <w:t>Про внесення змін до персонального складу Комісії, затвердженого рішенням виконкому від 25.08.2023 № 484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pPr>
        <w:pStyle w:val="BodyText"/>
        <w:spacing w:before="7" w:after="0"/>
        <w:rPr>
          <w:rFonts w:ascii="Times New Roman" w:hAnsi="Times New Roman" w:cs="Times New Roman"/>
          <w:spacing w:val="-1"/>
        </w:rPr>
      </w:pPr>
      <w:r>
        <w:rPr>
          <w:rFonts w:cs="Times New Roman" w:ascii="Times New Roman" w:hAnsi="Times New Roman"/>
          <w:spacing w:val="-1"/>
        </w:rPr>
      </w:r>
    </w:p>
    <w:p>
      <w:pPr>
        <w:pStyle w:val="Normal"/>
        <w:widowControl/>
        <w:suppressAutoHyphens w:val="true"/>
        <w:bidi w:val="0"/>
        <w:spacing w:lineRule="auto" w:line="240" w:before="0" w:after="0"/>
        <w:ind w:firstLine="567" w:left="0" w:right="0"/>
        <w:jc w:val="both"/>
        <w:rPr>
          <w:rFonts w:ascii="Times New Roman" w:hAnsi="Times New Roman" w:cs="Times New Roman"/>
          <w:spacing w:val="-1"/>
          <w:sz w:val="28"/>
          <w:szCs w:val="28"/>
        </w:rPr>
      </w:pPr>
      <w:r>
        <w:rPr>
          <w:rFonts w:cs="Times New Roman" w:ascii="Times New Roman" w:hAnsi="Times New Roman"/>
          <w:spacing w:val="-1"/>
          <w:sz w:val="28"/>
          <w:szCs w:val="28"/>
        </w:rPr>
        <w:t>У зв’язку з кадровими змінами, що відбулися у виконавчих органах Нікопольської міської ради, відповідно до Законів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«Про правовий режим воєнного стану», Указу Президента України від 24 лютого 2022 року № 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 лютого 2022 року № 2102-IX, на виконання постанови Кабінету Міністрів України від 30 травня 2023 року № 600 «Про затвердження Порядку надання компенсації за знищені об’єкти нерухомого майна», постанови Кабінету Міністрів України від 19 травня 2023 року №516</w:t>
      </w:r>
      <w:r>
        <w:rPr>
          <w:rFonts w:cs="Times New Roman" w:ascii="Arial" w:hAnsi="Arial"/>
          <w:spacing w:val="-1"/>
          <w:sz w:val="20"/>
          <w:szCs w:val="28"/>
        </w:rPr>
        <w:t xml:space="preserve"> </w:t>
      </w:r>
      <w:r>
        <w:rPr>
          <w:rFonts w:cs="Times New Roman" w:ascii="Times New Roman" w:hAnsi="Times New Roman"/>
          <w:spacing w:val="-1"/>
          <w:sz w:val="28"/>
          <w:szCs w:val="28"/>
        </w:rPr>
        <w:t>«Деякі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керуючись статтями 71, 75 Закону України «Про адміністративну процедуру»,  керуючись  частиною  шостою статті 59  Закону України  «Про місцеве самоврядування в Україні», виконавчий комітет Нікопольської міської ради</w:t>
      </w:r>
    </w:p>
    <w:p>
      <w:pPr>
        <w:pStyle w:val="Normal"/>
        <w:ind w:right="100"/>
        <w:jc w:val="both"/>
        <w:rPr>
          <w:rFonts w:ascii="Times New Roman" w:hAnsi="Times New Roman" w:cs="Times New Roman"/>
          <w:spacing w:val="-1"/>
          <w:sz w:val="28"/>
          <w:szCs w:val="28"/>
        </w:rPr>
      </w:pPr>
      <w:r>
        <w:rPr>
          <w:rFonts w:cs="Times New Roman" w:ascii="Times New Roman" w:hAnsi="Times New Roman"/>
          <w:spacing w:val="-1"/>
          <w:sz w:val="28"/>
          <w:szCs w:val="28"/>
        </w:rPr>
        <w:t xml:space="preserve">ВИРІШИВ: </w:t>
      </w:r>
    </w:p>
    <w:p>
      <w:pPr>
        <w:pStyle w:val="Normal"/>
        <w:ind w:right="100"/>
        <w:jc w:val="both"/>
        <w:rPr>
          <w:rFonts w:ascii="Times New Roman" w:hAnsi="Times New Roman" w:cs="Times New Roman"/>
          <w:sz w:val="28"/>
          <w:szCs w:val="28"/>
        </w:rPr>
      </w:pPr>
      <w:r>
        <w:rPr>
          <w:rFonts w:cs="Times New Roman" w:ascii="Times New Roman" w:hAnsi="Times New Roman"/>
          <w:spacing w:val="-1"/>
          <w:sz w:val="28"/>
          <w:szCs w:val="28"/>
        </w:rPr>
        <w:t xml:space="preserve">        </w:t>
      </w:r>
      <w:r>
        <w:rPr>
          <w:rFonts w:cs="Times New Roman" w:ascii="Times New Roman" w:hAnsi="Times New Roman"/>
          <w:spacing w:val="-1"/>
          <w:sz w:val="28"/>
          <w:szCs w:val="28"/>
        </w:rPr>
        <w:t xml:space="preserve">1. </w:t>
      </w:r>
      <w:r>
        <w:rPr>
          <w:rFonts w:cs="Times New Roman" w:ascii="Times New Roman" w:hAnsi="Times New Roman"/>
          <w:sz w:val="28"/>
          <w:szCs w:val="28"/>
        </w:rPr>
        <w:t xml:space="preserve">Внести зміни </w:t>
      </w:r>
      <w:r>
        <w:rPr>
          <w:rFonts w:cs="Times New Roman" w:ascii="Times New Roman" w:hAnsi="Times New Roman"/>
          <w:spacing w:val="-1"/>
          <w:sz w:val="28"/>
          <w:szCs w:val="28"/>
        </w:rPr>
        <w:t>до персонального складу Комісії, затвердженого рішенням виконкому від 25.08.2023 № 484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rFonts w:cs="Times New Roman" w:ascii="Times New Roman" w:hAnsi="Times New Roman"/>
          <w:sz w:val="28"/>
          <w:szCs w:val="28"/>
        </w:rPr>
        <w:t xml:space="preserve">, виклавши додаток у новій редакції (додається). </w:t>
      </w:r>
    </w:p>
    <w:p>
      <w:pPr>
        <w:pStyle w:val="Normal"/>
        <w:ind w:right="100"/>
        <w:jc w:val="both"/>
        <w:rPr>
          <w:rFonts w:ascii="Times New Roman" w:hAnsi="Times New Roman" w:cs="Times New Roman"/>
          <w:sz w:val="28"/>
          <w:szCs w:val="28"/>
        </w:rPr>
      </w:pPr>
      <w:r>
        <w:rPr>
          <w:rFonts w:cs="Times New Roman" w:ascii="Times New Roman" w:hAnsi="Times New Roman"/>
          <w:spacing w:val="-1"/>
          <w:sz w:val="28"/>
          <w:szCs w:val="28"/>
        </w:rPr>
        <w:tab/>
        <w:t>2</w:t>
      </w:r>
      <w:r>
        <w:rPr>
          <w:rFonts w:cs="Times New Roman" w:ascii="Times New Roman" w:hAnsi="Times New Roman"/>
          <w:sz w:val="28"/>
          <w:szCs w:val="28"/>
        </w:rPr>
        <w:t>. Контроль за виконанням цього рішення  покласти  на першого заступника міського голови з питань діяльності виконавчих органів            Обиденну Т.С.</w:t>
      </w:r>
    </w:p>
    <w:p>
      <w:pPr>
        <w:pStyle w:val="ListParagraph"/>
        <w:ind w:firstLine="360" w:left="0" w:right="100"/>
        <w:jc w:val="center"/>
        <w:rPr>
          <w:rFonts w:ascii="Times New Roman" w:hAnsi="Times New Roman" w:cs="Times New Roman"/>
          <w:sz w:val="28"/>
          <w:szCs w:val="28"/>
        </w:rPr>
      </w:pPr>
      <w:r>
        <w:rPr>
          <w:rFonts w:cs="Times New Roman" w:ascii="Times New Roman" w:hAnsi="Times New Roman"/>
          <w:sz w:val="28"/>
          <w:szCs w:val="28"/>
        </w:rPr>
        <w:t>2</w:t>
      </w:r>
    </w:p>
    <w:p>
      <w:pPr>
        <w:pStyle w:val="ListParagraph"/>
        <w:ind w:firstLine="360" w:left="0" w:right="100"/>
        <w:jc w:val="center"/>
        <w:rPr>
          <w:rFonts w:ascii="Times New Roman" w:hAnsi="Times New Roman" w:cs="Times New Roman"/>
          <w:sz w:val="28"/>
          <w:szCs w:val="28"/>
        </w:rPr>
      </w:pPr>
      <w:r>
        <w:rPr>
          <w:rFonts w:cs="Times New Roman" w:ascii="Times New Roman" w:hAnsi="Times New Roman"/>
          <w:sz w:val="28"/>
          <w:szCs w:val="28"/>
        </w:rPr>
      </w:r>
    </w:p>
    <w:p>
      <w:pPr>
        <w:pStyle w:val="ListParagraph"/>
        <w:ind w:firstLine="360" w:left="0" w:right="100"/>
        <w:jc w:val="both"/>
        <w:rPr>
          <w:rFonts w:ascii="Times New Roman" w:hAnsi="Times New Roman" w:cs="Times New Roman"/>
          <w:sz w:val="28"/>
          <w:szCs w:val="28"/>
        </w:rPr>
      </w:pPr>
      <w:r>
        <w:rPr>
          <w:rFonts w:cs="Times New Roman" w:ascii="Times New Roman" w:hAnsi="Times New Roman"/>
          <w:sz w:val="28"/>
          <w:szCs w:val="28"/>
        </w:rPr>
        <w:t>Дане рішення набув</w:t>
      </w:r>
      <w:bookmarkStart w:id="0" w:name="_GoBack_копія_1"/>
      <w:bookmarkEnd w:id="0"/>
      <w:r>
        <w:rPr>
          <w:rFonts w:cs="Times New Roman" w:ascii="Times New Roman" w:hAnsi="Times New Roman"/>
          <w:sz w:val="28"/>
          <w:szCs w:val="28"/>
        </w:rPr>
        <w:t xml:space="preserve">ає чинності з дня його опублікування на офіційному веб-сайті Нікопольської міської ради. </w:t>
      </w:r>
    </w:p>
    <w:p>
      <w:pPr>
        <w:pStyle w:val="ListParagraph"/>
        <w:tabs>
          <w:tab w:val="clear" w:pos="708"/>
          <w:tab w:val="left" w:pos="7100" w:leader="none"/>
        </w:tabs>
        <w:ind w:firstLine="360" w:left="0" w:right="100"/>
        <w:jc w:val="both"/>
        <w:rPr>
          <w:rFonts w:ascii="Times New Roman" w:hAnsi="Times New Roman" w:cs="Times New Roman"/>
          <w:sz w:val="28"/>
          <w:szCs w:val="28"/>
        </w:rPr>
      </w:pPr>
      <w:r>
        <w:rPr>
          <w:rFonts w:cs="Times New Roman" w:ascii="Times New Roman" w:hAnsi="Times New Roman"/>
          <w:sz w:val="28"/>
          <w:szCs w:val="28"/>
        </w:rPr>
        <w:t>Особа, на право, свободу чи законний інтерес якої негативно впливає це рішення, має право оскаржити це рішення до Дніпропетровського окружного адміністративного суду (вул. Академіка Янгеля, 4 м. Дніпро, 49089) у строки, встановлені статтею 122 Кодексу адміністративного судочинства України та у порядку, передбаченому статтями 160, 161 цього Кодексу.</w:t>
      </w:r>
    </w:p>
    <w:p>
      <w:pPr>
        <w:pStyle w:val="Normal"/>
        <w:tabs>
          <w:tab w:val="clear" w:pos="708"/>
          <w:tab w:val="left" w:pos="7088" w:leader="none"/>
          <w:tab w:val="left" w:pos="7200" w:leader="none"/>
        </w:tabs>
        <w:rPr>
          <w:rFonts w:ascii="Times New Roman" w:hAnsi="Times New Roman"/>
          <w:spacing w:val="-11"/>
          <w:sz w:val="28"/>
          <w:szCs w:val="28"/>
        </w:rPr>
      </w:pPr>
      <w:r>
        <w:rPr>
          <w:rFonts w:ascii="Times New Roman" w:hAnsi="Times New Roman"/>
          <w:spacing w:val="-11"/>
          <w:sz w:val="28"/>
          <w:szCs w:val="28"/>
        </w:rPr>
      </w:r>
    </w:p>
    <w:p>
      <w:pPr>
        <w:pStyle w:val="Normal"/>
        <w:tabs>
          <w:tab w:val="clear" w:pos="708"/>
          <w:tab w:val="left" w:pos="7088" w:leader="none"/>
          <w:tab w:val="left" w:pos="7200" w:leader="none"/>
        </w:tabs>
        <w:rPr>
          <w:rFonts w:ascii="Times New Roman" w:hAnsi="Times New Roman"/>
          <w:spacing w:val="-11"/>
          <w:sz w:val="28"/>
          <w:szCs w:val="28"/>
        </w:rPr>
      </w:pPr>
      <w:r>
        <w:rPr>
          <w:rFonts w:ascii="Times New Roman" w:hAnsi="Times New Roman"/>
          <w:spacing w:val="-11"/>
          <w:sz w:val="28"/>
          <w:szCs w:val="28"/>
        </w:rPr>
      </w:r>
    </w:p>
    <w:p>
      <w:pPr>
        <w:pStyle w:val="Normal"/>
        <w:tabs>
          <w:tab w:val="clear" w:pos="708"/>
          <w:tab w:val="left" w:pos="7088" w:leader="none"/>
          <w:tab w:val="left" w:pos="7200" w:leader="none"/>
        </w:tabs>
        <w:rPr>
          <w:rFonts w:ascii="Times New Roman" w:hAnsi="Times New Roman"/>
          <w:spacing w:val="-11"/>
          <w:sz w:val="28"/>
          <w:szCs w:val="28"/>
        </w:rPr>
      </w:pPr>
      <w:bookmarkStart w:id="1" w:name="_GoBack"/>
      <w:bookmarkEnd w:id="1"/>
      <w:r>
        <w:rPr>
          <w:rFonts w:ascii="Times New Roman" w:hAnsi="Times New Roman"/>
          <w:spacing w:val="-11"/>
          <w:sz w:val="28"/>
          <w:szCs w:val="28"/>
        </w:rPr>
        <w:t>Міський голова                                                                                             Олександр САЮК</w:t>
      </w:r>
    </w:p>
    <w:p>
      <w:pPr>
        <w:pStyle w:val="Normal"/>
        <w:tabs>
          <w:tab w:val="clear" w:pos="708"/>
          <w:tab w:val="left" w:pos="7088" w:leader="none"/>
          <w:tab w:val="left" w:pos="7200" w:leader="none"/>
        </w:tabs>
        <w:rPr>
          <w:rFonts w:ascii="Times New Roman" w:hAnsi="Times New Roman"/>
          <w:spacing w:val="-11"/>
          <w:sz w:val="28"/>
          <w:szCs w:val="28"/>
        </w:rPr>
      </w:pPr>
      <w:r>
        <w:rPr/>
      </w:r>
    </w:p>
    <w:p>
      <w:pPr>
        <w:pStyle w:val="Normal"/>
        <w:tabs>
          <w:tab w:val="clear" w:pos="708"/>
          <w:tab w:val="left" w:pos="7088" w:leader="none"/>
          <w:tab w:val="left" w:pos="7200" w:leader="none"/>
        </w:tabs>
        <w:rPr>
          <w:rFonts w:ascii="Times New Roman" w:hAnsi="Times New Roman"/>
          <w:spacing w:val="-11"/>
          <w:sz w:val="28"/>
          <w:szCs w:val="28"/>
        </w:rPr>
      </w:pPr>
      <w:r>
        <w:rPr/>
      </w:r>
    </w:p>
    <w:p>
      <w:pPr>
        <w:pStyle w:val="Normal"/>
        <w:tabs>
          <w:tab w:val="clear" w:pos="708"/>
          <w:tab w:val="left" w:pos="7088" w:leader="none"/>
          <w:tab w:val="left" w:pos="7200" w:leader="none"/>
        </w:tabs>
        <w:rPr>
          <w:rFonts w:ascii="Times New Roman" w:hAnsi="Times New Roman"/>
          <w:spacing w:val="-11"/>
          <w:sz w:val="28"/>
          <w:szCs w:val="28"/>
        </w:rPr>
      </w:pPr>
      <w:r>
        <w:rPr/>
      </w:r>
    </w:p>
    <w:p>
      <w:pPr>
        <w:pStyle w:val="Normal"/>
        <w:tabs>
          <w:tab w:val="clear" w:pos="708"/>
          <w:tab w:val="left" w:pos="7088" w:leader="none"/>
          <w:tab w:val="left" w:pos="7200" w:leader="none"/>
        </w:tabs>
        <w:rPr>
          <w:rFonts w:ascii="Times New Roman" w:hAnsi="Times New Roman"/>
          <w:spacing w:val="-11"/>
          <w:sz w:val="28"/>
          <w:szCs w:val="28"/>
        </w:rPr>
      </w:pPr>
      <w:r>
        <w:rPr/>
      </w:r>
    </w:p>
    <w:p>
      <w:pPr>
        <w:pStyle w:val="Normal"/>
        <w:tabs>
          <w:tab w:val="clear" w:pos="708"/>
          <w:tab w:val="left" w:pos="7088" w:leader="none"/>
          <w:tab w:val="left" w:pos="7200" w:leader="none"/>
        </w:tabs>
        <w:rPr>
          <w:rFonts w:ascii="Times New Roman" w:hAnsi="Times New Roman"/>
          <w:spacing w:val="-11"/>
          <w:sz w:val="28"/>
          <w:szCs w:val="28"/>
        </w:rPr>
      </w:pPr>
      <w:r>
        <w:rPr/>
      </w:r>
    </w:p>
    <w:p>
      <w:pPr>
        <w:pStyle w:val="Normal"/>
        <w:tabs>
          <w:tab w:val="clear" w:pos="708"/>
          <w:tab w:val="left" w:pos="7088" w:leader="none"/>
          <w:tab w:val="left" w:pos="7200" w:leader="none"/>
        </w:tabs>
        <w:rPr>
          <w:rFonts w:ascii="Times New Roman" w:hAnsi="Times New Roman"/>
          <w:spacing w:val="-11"/>
          <w:sz w:val="28"/>
          <w:szCs w:val="28"/>
        </w:rPr>
      </w:pPr>
      <w:r>
        <w:rPr/>
      </w:r>
    </w:p>
    <w:p>
      <w:pPr>
        <w:pStyle w:val="Normal"/>
        <w:tabs>
          <w:tab w:val="clear" w:pos="708"/>
          <w:tab w:val="left" w:pos="7088" w:leader="none"/>
          <w:tab w:val="left" w:pos="7200" w:leader="none"/>
        </w:tabs>
        <w:rPr>
          <w:rFonts w:ascii="Times New Roman" w:hAnsi="Times New Roman"/>
          <w:spacing w:val="-11"/>
          <w:sz w:val="28"/>
          <w:szCs w:val="28"/>
        </w:rPr>
      </w:pPr>
      <w:r>
        <w:rPr/>
      </w:r>
    </w:p>
    <w:p>
      <w:pPr>
        <w:pStyle w:val="Normal"/>
        <w:tabs>
          <w:tab w:val="clear" w:pos="708"/>
          <w:tab w:val="left" w:pos="7088" w:leader="none"/>
          <w:tab w:val="left" w:pos="7200" w:leader="none"/>
        </w:tabs>
        <w:rPr>
          <w:rFonts w:ascii="Times New Roman" w:hAnsi="Times New Roman"/>
          <w:spacing w:val="-11"/>
          <w:sz w:val="28"/>
          <w:szCs w:val="28"/>
        </w:rPr>
      </w:pPr>
      <w:r>
        <w:rPr/>
      </w:r>
    </w:p>
    <w:p>
      <w:pPr>
        <w:pStyle w:val="Normal"/>
        <w:tabs>
          <w:tab w:val="clear" w:pos="708"/>
          <w:tab w:val="left" w:pos="7088" w:leader="none"/>
          <w:tab w:val="left" w:pos="7200" w:leader="none"/>
        </w:tabs>
        <w:rPr>
          <w:rFonts w:ascii="Times New Roman" w:hAnsi="Times New Roman"/>
          <w:spacing w:val="-11"/>
          <w:sz w:val="28"/>
          <w:szCs w:val="28"/>
        </w:rPr>
      </w:pPr>
      <w:r>
        <w:rPr/>
      </w:r>
    </w:p>
    <w:p>
      <w:pPr>
        <w:pStyle w:val="Normal"/>
        <w:tabs>
          <w:tab w:val="clear" w:pos="708"/>
          <w:tab w:val="left" w:pos="7088" w:leader="none"/>
          <w:tab w:val="left" w:pos="7200" w:leader="none"/>
        </w:tabs>
        <w:rPr>
          <w:rFonts w:ascii="Times New Roman" w:hAnsi="Times New Roman"/>
          <w:spacing w:val="-11"/>
          <w:sz w:val="28"/>
          <w:szCs w:val="28"/>
        </w:rPr>
      </w:pPr>
      <w:r>
        <w:rPr/>
      </w:r>
    </w:p>
    <w:p>
      <w:pPr>
        <w:pStyle w:val="Normal"/>
        <w:tabs>
          <w:tab w:val="clear" w:pos="708"/>
          <w:tab w:val="left" w:pos="7088" w:leader="none"/>
          <w:tab w:val="left" w:pos="7200" w:leader="none"/>
        </w:tabs>
        <w:rPr>
          <w:rFonts w:ascii="Times New Roman" w:hAnsi="Times New Roman"/>
          <w:spacing w:val="-11"/>
          <w:sz w:val="28"/>
          <w:szCs w:val="28"/>
        </w:rPr>
      </w:pPr>
      <w:r>
        <w:rPr/>
      </w:r>
    </w:p>
    <w:p>
      <w:pPr>
        <w:pStyle w:val="Normal"/>
        <w:tabs>
          <w:tab w:val="clear" w:pos="708"/>
          <w:tab w:val="left" w:pos="7088" w:leader="none"/>
          <w:tab w:val="left" w:pos="7200" w:leader="none"/>
        </w:tabs>
        <w:rPr>
          <w:rFonts w:ascii="Times New Roman" w:hAnsi="Times New Roman"/>
          <w:spacing w:val="-11"/>
          <w:sz w:val="28"/>
          <w:szCs w:val="28"/>
        </w:rPr>
      </w:pPr>
      <w:r>
        <w:rPr/>
      </w:r>
    </w:p>
    <w:p>
      <w:pPr>
        <w:pStyle w:val="Normal"/>
        <w:tabs>
          <w:tab w:val="clear" w:pos="708"/>
          <w:tab w:val="left" w:pos="7088" w:leader="none"/>
          <w:tab w:val="left" w:pos="7200" w:leader="none"/>
        </w:tabs>
        <w:rPr>
          <w:rFonts w:ascii="Times New Roman" w:hAnsi="Times New Roman"/>
          <w:spacing w:val="-11"/>
          <w:sz w:val="28"/>
          <w:szCs w:val="28"/>
        </w:rPr>
      </w:pPr>
      <w:r>
        <w:rPr/>
      </w:r>
    </w:p>
    <w:p>
      <w:pPr>
        <w:pStyle w:val="Normal"/>
        <w:tabs>
          <w:tab w:val="clear" w:pos="708"/>
          <w:tab w:val="left" w:pos="7088" w:leader="none"/>
          <w:tab w:val="left" w:pos="7200" w:leader="none"/>
        </w:tabs>
        <w:rPr>
          <w:rFonts w:ascii="Times New Roman" w:hAnsi="Times New Roman"/>
          <w:spacing w:val="-11"/>
          <w:sz w:val="28"/>
          <w:szCs w:val="28"/>
        </w:rPr>
      </w:pPr>
      <w:r>
        <w:rPr/>
      </w:r>
    </w:p>
    <w:p>
      <w:pPr>
        <w:pStyle w:val="Normal"/>
        <w:tabs>
          <w:tab w:val="clear" w:pos="708"/>
          <w:tab w:val="left" w:pos="7088" w:leader="none"/>
          <w:tab w:val="left" w:pos="7200" w:leader="none"/>
        </w:tabs>
        <w:rPr>
          <w:rFonts w:ascii="Times New Roman" w:hAnsi="Times New Roman"/>
          <w:spacing w:val="-11"/>
          <w:sz w:val="28"/>
          <w:szCs w:val="28"/>
        </w:rPr>
      </w:pPr>
      <w:r>
        <w:rPr/>
      </w:r>
    </w:p>
    <w:p>
      <w:pPr>
        <w:pStyle w:val="Normal"/>
        <w:tabs>
          <w:tab w:val="clear" w:pos="708"/>
          <w:tab w:val="left" w:pos="7088" w:leader="none"/>
          <w:tab w:val="left" w:pos="7200" w:leader="none"/>
        </w:tabs>
        <w:rPr>
          <w:rFonts w:ascii="Times New Roman" w:hAnsi="Times New Roman"/>
          <w:spacing w:val="-11"/>
          <w:sz w:val="28"/>
          <w:szCs w:val="28"/>
        </w:rPr>
      </w:pPr>
      <w:r>
        <w:rPr/>
      </w:r>
    </w:p>
    <w:p>
      <w:pPr>
        <w:pStyle w:val="Normal"/>
        <w:tabs>
          <w:tab w:val="clear" w:pos="708"/>
          <w:tab w:val="left" w:pos="7088" w:leader="none"/>
          <w:tab w:val="left" w:pos="7200" w:leader="none"/>
        </w:tabs>
        <w:rPr>
          <w:rFonts w:ascii="Times New Roman" w:hAnsi="Times New Roman"/>
          <w:spacing w:val="-11"/>
          <w:sz w:val="28"/>
          <w:szCs w:val="28"/>
        </w:rPr>
      </w:pPr>
      <w:r>
        <w:rPr/>
      </w:r>
    </w:p>
    <w:p>
      <w:pPr>
        <w:pStyle w:val="Normal"/>
        <w:tabs>
          <w:tab w:val="clear" w:pos="708"/>
          <w:tab w:val="left" w:pos="7088" w:leader="none"/>
          <w:tab w:val="left" w:pos="7200" w:leader="none"/>
        </w:tabs>
        <w:rPr>
          <w:rFonts w:ascii="Times New Roman" w:hAnsi="Times New Roman"/>
          <w:spacing w:val="-11"/>
          <w:sz w:val="28"/>
          <w:szCs w:val="28"/>
        </w:rPr>
      </w:pPr>
      <w:r>
        <w:rPr/>
      </w:r>
    </w:p>
    <w:p>
      <w:pPr>
        <w:pStyle w:val="Normal"/>
        <w:tabs>
          <w:tab w:val="clear" w:pos="708"/>
          <w:tab w:val="left" w:pos="7088" w:leader="none"/>
          <w:tab w:val="left" w:pos="7200" w:leader="none"/>
        </w:tabs>
        <w:rPr>
          <w:rFonts w:ascii="Times New Roman" w:hAnsi="Times New Roman"/>
          <w:spacing w:val="-11"/>
          <w:sz w:val="28"/>
          <w:szCs w:val="28"/>
        </w:rPr>
      </w:pPr>
      <w:r>
        <w:rPr/>
      </w:r>
    </w:p>
    <w:p>
      <w:pPr>
        <w:pStyle w:val="Normal"/>
        <w:tabs>
          <w:tab w:val="clear" w:pos="708"/>
          <w:tab w:val="left" w:pos="7088" w:leader="none"/>
          <w:tab w:val="left" w:pos="7200" w:leader="none"/>
        </w:tabs>
        <w:rPr>
          <w:rFonts w:ascii="Times New Roman" w:hAnsi="Times New Roman"/>
          <w:spacing w:val="-11"/>
          <w:sz w:val="28"/>
          <w:szCs w:val="28"/>
        </w:rPr>
      </w:pPr>
      <w:r>
        <w:rPr/>
      </w:r>
    </w:p>
    <w:p>
      <w:pPr>
        <w:pStyle w:val="Normal"/>
        <w:tabs>
          <w:tab w:val="clear" w:pos="708"/>
          <w:tab w:val="left" w:pos="7088" w:leader="none"/>
          <w:tab w:val="left" w:pos="7200" w:leader="none"/>
        </w:tabs>
        <w:rPr>
          <w:rFonts w:ascii="Times New Roman" w:hAnsi="Times New Roman"/>
          <w:spacing w:val="-11"/>
          <w:sz w:val="28"/>
          <w:szCs w:val="28"/>
        </w:rPr>
      </w:pPr>
      <w:r>
        <w:rPr/>
      </w:r>
    </w:p>
    <w:p>
      <w:pPr>
        <w:pStyle w:val="Normal"/>
        <w:tabs>
          <w:tab w:val="clear" w:pos="708"/>
          <w:tab w:val="left" w:pos="7088" w:leader="none"/>
          <w:tab w:val="left" w:pos="7200" w:leader="none"/>
        </w:tabs>
        <w:rPr>
          <w:rFonts w:ascii="Times New Roman" w:hAnsi="Times New Roman"/>
          <w:spacing w:val="-11"/>
          <w:sz w:val="28"/>
          <w:szCs w:val="28"/>
        </w:rPr>
      </w:pPr>
      <w:r>
        <w:rPr/>
      </w:r>
    </w:p>
    <w:p>
      <w:pPr>
        <w:pStyle w:val="Normal"/>
        <w:tabs>
          <w:tab w:val="clear" w:pos="708"/>
          <w:tab w:val="left" w:pos="7088" w:leader="none"/>
          <w:tab w:val="left" w:pos="7200" w:leader="none"/>
        </w:tabs>
        <w:rPr>
          <w:rFonts w:ascii="Times New Roman" w:hAnsi="Times New Roman"/>
          <w:spacing w:val="-11"/>
          <w:sz w:val="28"/>
          <w:szCs w:val="28"/>
        </w:rPr>
      </w:pPr>
      <w:r>
        <w:rPr/>
      </w:r>
    </w:p>
    <w:p>
      <w:pPr>
        <w:pStyle w:val="Normal"/>
        <w:tabs>
          <w:tab w:val="clear" w:pos="708"/>
          <w:tab w:val="left" w:pos="7088" w:leader="none"/>
          <w:tab w:val="left" w:pos="7200" w:leader="none"/>
        </w:tabs>
        <w:rPr>
          <w:rFonts w:ascii="Times New Roman" w:hAnsi="Times New Roman"/>
          <w:spacing w:val="-11"/>
          <w:sz w:val="28"/>
          <w:szCs w:val="28"/>
        </w:rPr>
      </w:pPr>
      <w:r>
        <w:rPr/>
      </w:r>
    </w:p>
    <w:p>
      <w:pPr>
        <w:pStyle w:val="Normal"/>
        <w:tabs>
          <w:tab w:val="clear" w:pos="708"/>
          <w:tab w:val="left" w:pos="7088" w:leader="none"/>
          <w:tab w:val="left" w:pos="7200" w:leader="none"/>
        </w:tabs>
        <w:rPr>
          <w:rFonts w:ascii="Times New Roman" w:hAnsi="Times New Roman"/>
          <w:spacing w:val="-11"/>
          <w:sz w:val="28"/>
          <w:szCs w:val="28"/>
        </w:rPr>
      </w:pPr>
      <w:r>
        <w:rPr/>
      </w:r>
    </w:p>
    <w:p>
      <w:pPr>
        <w:pStyle w:val="Normal"/>
        <w:tabs>
          <w:tab w:val="clear" w:pos="708"/>
          <w:tab w:val="left" w:pos="7088" w:leader="none"/>
          <w:tab w:val="left" w:pos="7200" w:leader="none"/>
        </w:tabs>
        <w:rPr>
          <w:rFonts w:ascii="Times New Roman" w:hAnsi="Times New Roman"/>
          <w:spacing w:val="-11"/>
          <w:sz w:val="28"/>
          <w:szCs w:val="28"/>
        </w:rPr>
      </w:pPr>
      <w:r>
        <w:rPr/>
      </w:r>
    </w:p>
    <w:p>
      <w:pPr>
        <w:sectPr>
          <w:type w:val="nextPage"/>
          <w:pgSz w:w="11906" w:h="16838"/>
          <w:pgMar w:left="1701" w:right="567" w:gutter="0" w:header="0" w:top="284" w:footer="0" w:bottom="568"/>
          <w:pgNumType w:fmt="decimal"/>
          <w:formProt w:val="false"/>
          <w:textDirection w:val="lrTb"/>
          <w:docGrid w:type="default" w:linePitch="360" w:charSpace="0"/>
        </w:sectPr>
        <w:pStyle w:val="Normal"/>
        <w:tabs>
          <w:tab w:val="clear" w:pos="708"/>
          <w:tab w:val="left" w:pos="7088" w:leader="none"/>
          <w:tab w:val="left" w:pos="7200" w:leader="none"/>
        </w:tabs>
        <w:rPr>
          <w:rFonts w:ascii="Times New Roman" w:hAnsi="Times New Roman"/>
          <w:spacing w:val="-11"/>
          <w:sz w:val="28"/>
          <w:szCs w:val="28"/>
        </w:rPr>
      </w:pPr>
      <w:r>
        <w:rPr/>
      </w:r>
      <w:r>
        <w:br w:type="page"/>
      </w:r>
    </w:p>
    <w:p>
      <w:pPr>
        <w:pStyle w:val="BodyText"/>
        <w:spacing w:before="2" w:after="0"/>
        <w:rPr>
          <w:rFonts w:ascii="Times New Roman" w:hAnsi="Times New Roman"/>
          <w:sz w:val="27"/>
        </w:rPr>
      </w:pPr>
      <w:r>
        <w:rPr>
          <w:rFonts w:ascii="Times New Roman" w:hAnsi="Times New Roman"/>
          <w:sz w:val="27"/>
        </w:rPr>
      </w:r>
    </w:p>
    <w:p>
      <w:pPr>
        <w:pStyle w:val="Normal"/>
        <w:rPr>
          <w:rFonts w:ascii="Times New Roman" w:hAnsi="Times New Roman" w:cs="Times New Roman"/>
          <w:spacing w:val="-1"/>
          <w:sz w:val="28"/>
          <w:szCs w:val="28"/>
        </w:rPr>
      </w:pPr>
      <w:r>
        <w:rPr>
          <w:rFonts w:cs="Times New Roman" w:ascii="Times New Roman" w:hAnsi="Times New Roman"/>
          <w:spacing w:val="-1"/>
          <w:sz w:val="28"/>
          <w:szCs w:val="28"/>
        </w:rPr>
        <w:t xml:space="preserve">                                                                                   </w:t>
      </w:r>
      <w:r>
        <w:rPr>
          <w:rFonts w:cs="Times New Roman" w:ascii="Times New Roman" w:hAnsi="Times New Roman"/>
          <w:spacing w:val="-1"/>
          <w:sz w:val="28"/>
          <w:szCs w:val="28"/>
        </w:rPr>
        <w:t xml:space="preserve">Додаток </w:t>
      </w:r>
    </w:p>
    <w:p>
      <w:pPr>
        <w:pStyle w:val="Normal"/>
        <w:tabs>
          <w:tab w:val="clear" w:pos="708"/>
        </w:tabs>
        <w:ind w:left="5040"/>
        <w:rPr>
          <w:rFonts w:ascii="Times New Roman" w:hAnsi="Times New Roman" w:cs="Times New Roman"/>
          <w:w w:val="105"/>
          <w:sz w:val="28"/>
          <w:szCs w:val="28"/>
        </w:rPr>
      </w:pPr>
      <w:r>
        <w:rPr>
          <w:rFonts w:cs="Times New Roman" w:ascii="Times New Roman" w:hAnsi="Times New Roman"/>
          <w:w w:val="105"/>
          <w:sz w:val="28"/>
          <w:szCs w:val="28"/>
        </w:rPr>
        <w:t xml:space="preserve">         </w:t>
      </w:r>
      <w:r>
        <w:rPr>
          <w:rFonts w:cs="Times New Roman" w:ascii="Times New Roman" w:hAnsi="Times New Roman"/>
          <w:w w:val="105"/>
          <w:sz w:val="28"/>
          <w:szCs w:val="28"/>
        </w:rPr>
        <w:t>до рішення виконавчого комітету</w:t>
      </w:r>
    </w:p>
    <w:p>
      <w:pPr>
        <w:pStyle w:val="BodyText"/>
        <w:rPr>
          <w:rFonts w:ascii="Times New Roman" w:hAnsi="Times New Roman" w:cs="Times New Roman"/>
        </w:rPr>
      </w:pPr>
      <w:r>
        <w:rPr>
          <w:rFonts w:cs="Times New Roman" w:ascii="Times New Roman" w:hAnsi="Times New Roman"/>
        </w:rPr>
        <w:tab/>
        <w:tab/>
        <w:tab/>
        <w:tab/>
        <w:tab/>
        <w:tab/>
        <w:tab/>
        <w:t xml:space="preserve">         від </w:t>
      </w:r>
      <w:r>
        <w:rPr>
          <w:rFonts w:cs="Times New Roman" w:ascii="Times New Roman" w:hAnsi="Times New Roman"/>
          <w:u w:val="single"/>
        </w:rPr>
        <w:t>28.08.2024</w:t>
      </w:r>
      <w:r>
        <w:rPr>
          <w:rFonts w:cs="Times New Roman" w:ascii="Times New Roman" w:hAnsi="Times New Roman"/>
        </w:rPr>
        <w:t>_ №_</w:t>
      </w:r>
      <w:r>
        <w:rPr>
          <w:rFonts w:cs="Times New Roman" w:ascii="Times New Roman" w:hAnsi="Times New Roman"/>
          <w:u w:val="single"/>
        </w:rPr>
        <w:t>1466</w:t>
      </w:r>
      <w:r>
        <w:rPr>
          <w:rFonts w:cs="Times New Roman" w:ascii="Times New Roman" w:hAnsi="Times New Roman"/>
        </w:rPr>
        <w:t>_</w:t>
      </w:r>
    </w:p>
    <w:p>
      <w:pPr>
        <w:pStyle w:val="Normal"/>
        <w:tabs>
          <w:tab w:val="clear" w:pos="708"/>
        </w:tabs>
        <w:spacing w:lineRule="exact" w:line="312"/>
        <w:ind w:left="433" w:right="194"/>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s>
        <w:spacing w:lineRule="exact" w:line="312"/>
        <w:ind w:left="433" w:right="194"/>
        <w:jc w:val="center"/>
        <w:rPr>
          <w:rFonts w:ascii="Times New Roman" w:hAnsi="Times New Roman" w:cs="Times New Roman"/>
          <w:sz w:val="28"/>
          <w:szCs w:val="28"/>
        </w:rPr>
      </w:pPr>
      <w:r>
        <w:rPr>
          <w:rFonts w:cs="Times New Roman" w:ascii="Times New Roman" w:hAnsi="Times New Roman"/>
          <w:sz w:val="28"/>
          <w:szCs w:val="28"/>
        </w:rPr>
        <w:t>Склад</w:t>
      </w:r>
    </w:p>
    <w:p>
      <w:pPr>
        <w:pStyle w:val="Normal"/>
        <w:spacing w:before="76" w:after="0"/>
        <w:ind w:right="198"/>
        <w:jc w:val="center"/>
        <w:rPr/>
      </w:pPr>
      <w:r>
        <w:rPr>
          <w:rStyle w:val="Style16"/>
          <w:rFonts w:cs="Times New Roman" w:ascii="Times New Roman" w:hAnsi="Times New Roman"/>
          <w:w w:val="95"/>
          <w:sz w:val="28"/>
          <w:szCs w:val="28"/>
        </w:rPr>
        <w:t>Комісії з розгляду</w:t>
      </w:r>
      <w:r>
        <w:rPr>
          <w:rStyle w:val="Style16"/>
          <w:rFonts w:cs="Times New Roman" w:ascii="Times New Roman" w:hAnsi="Times New Roman"/>
          <w:spacing w:val="1"/>
          <w:w w:val="95"/>
          <w:sz w:val="28"/>
          <w:szCs w:val="28"/>
        </w:rPr>
        <w:t xml:space="preserve"> </w:t>
      </w:r>
      <w:r>
        <w:rPr>
          <w:rStyle w:val="Style16"/>
          <w:rFonts w:cs="Times New Roman" w:ascii="Times New Roman" w:hAnsi="Times New Roman"/>
          <w:w w:val="95"/>
          <w:sz w:val="28"/>
          <w:szCs w:val="28"/>
        </w:rPr>
        <w:t>питань</w:t>
      </w:r>
      <w:r>
        <w:rPr>
          <w:rStyle w:val="Style16"/>
          <w:rFonts w:cs="Times New Roman" w:ascii="Times New Roman" w:hAnsi="Times New Roman"/>
          <w:spacing w:val="1"/>
          <w:w w:val="95"/>
          <w:sz w:val="28"/>
          <w:szCs w:val="28"/>
        </w:rPr>
        <w:t xml:space="preserve"> </w:t>
      </w:r>
      <w:r>
        <w:rPr>
          <w:rStyle w:val="Style16"/>
          <w:rFonts w:cs="Times New Roman" w:ascii="Times New Roman" w:hAnsi="Times New Roman"/>
          <w:w w:val="95"/>
          <w:sz w:val="28"/>
          <w:szCs w:val="28"/>
        </w:rPr>
        <w:t xml:space="preserve">щодо надання компенсації за </w:t>
      </w:r>
      <w:r>
        <w:rPr>
          <w:rStyle w:val="Style16"/>
          <w:rFonts w:cs="Times New Roman" w:ascii="Times New Roman" w:hAnsi="Times New Roman"/>
          <w:w w:val="95"/>
          <w:sz w:val="28"/>
          <w:szCs w:val="28"/>
        </w:rPr>
        <w:t>знищені</w:t>
      </w:r>
      <w:r>
        <w:rPr>
          <w:rStyle w:val="Style16"/>
          <w:rFonts w:cs="Times New Roman" w:ascii="Times New Roman" w:hAnsi="Times New Roman"/>
          <w:spacing w:val="1"/>
          <w:w w:val="95"/>
          <w:sz w:val="28"/>
          <w:szCs w:val="28"/>
        </w:rPr>
        <w:t xml:space="preserve"> </w:t>
      </w:r>
      <w:r>
        <w:rPr>
          <w:rStyle w:val="Style16"/>
          <w:rFonts w:cs="Times New Roman" w:ascii="Times New Roman" w:hAnsi="Times New Roman"/>
          <w:w w:val="95"/>
          <w:sz w:val="28"/>
          <w:szCs w:val="28"/>
        </w:rPr>
        <w:t xml:space="preserve">об’єкти </w:t>
      </w:r>
      <w:r>
        <w:rPr>
          <w:rStyle w:val="Style16"/>
          <w:rFonts w:cs="Times New Roman" w:ascii="Times New Roman" w:hAnsi="Times New Roman"/>
          <w:spacing w:val="-54"/>
          <w:w w:val="95"/>
          <w:sz w:val="28"/>
          <w:szCs w:val="28"/>
        </w:rPr>
        <w:t xml:space="preserve"> </w:t>
      </w:r>
      <w:r>
        <w:rPr>
          <w:rStyle w:val="Style16"/>
          <w:rFonts w:cs="Times New Roman" w:ascii="Times New Roman" w:hAnsi="Times New Roman"/>
          <w:w w:val="95"/>
          <w:sz w:val="28"/>
          <w:szCs w:val="28"/>
        </w:rPr>
        <w:t>нерухомого</w:t>
      </w:r>
      <w:r>
        <w:rPr>
          <w:rStyle w:val="Style16"/>
          <w:rFonts w:cs="Times New Roman" w:ascii="Times New Roman" w:hAnsi="Times New Roman"/>
          <w:spacing w:val="1"/>
          <w:w w:val="95"/>
          <w:sz w:val="28"/>
          <w:szCs w:val="28"/>
        </w:rPr>
        <w:t xml:space="preserve"> </w:t>
      </w:r>
      <w:r>
        <w:rPr>
          <w:rStyle w:val="Style16"/>
          <w:rFonts w:cs="Times New Roman" w:ascii="Times New Roman" w:hAnsi="Times New Roman"/>
          <w:w w:val="95"/>
          <w:sz w:val="28"/>
          <w:szCs w:val="28"/>
        </w:rPr>
        <w:t>майна</w:t>
      </w:r>
      <w:r>
        <w:rPr>
          <w:rStyle w:val="Style16"/>
          <w:rFonts w:cs="Times New Roman" w:ascii="Times New Roman" w:hAnsi="Times New Roman"/>
          <w:spacing w:val="1"/>
          <w:w w:val="95"/>
          <w:sz w:val="28"/>
          <w:szCs w:val="28"/>
        </w:rPr>
        <w:t xml:space="preserve"> </w:t>
      </w:r>
      <w:r>
        <w:rPr>
          <w:rStyle w:val="Style16"/>
          <w:rFonts w:cs="Times New Roman" w:ascii="Times New Roman" w:hAnsi="Times New Roman"/>
          <w:w w:val="95"/>
          <w:sz w:val="28"/>
          <w:szCs w:val="28"/>
        </w:rPr>
        <w:t>внаслідок</w:t>
      </w:r>
      <w:r>
        <w:rPr>
          <w:rStyle w:val="Style16"/>
          <w:rFonts w:cs="Times New Roman" w:ascii="Times New Roman" w:hAnsi="Times New Roman"/>
          <w:spacing w:val="1"/>
          <w:w w:val="95"/>
          <w:sz w:val="28"/>
          <w:szCs w:val="28"/>
        </w:rPr>
        <w:t xml:space="preserve"> </w:t>
      </w:r>
      <w:r>
        <w:rPr>
          <w:rStyle w:val="Style16"/>
          <w:rFonts w:cs="Times New Roman" w:ascii="Times New Roman" w:hAnsi="Times New Roman"/>
          <w:w w:val="95"/>
          <w:sz w:val="28"/>
          <w:szCs w:val="28"/>
        </w:rPr>
        <w:t>бойових дій, терористичних</w:t>
      </w:r>
      <w:r>
        <w:rPr>
          <w:rStyle w:val="Style16"/>
          <w:rFonts w:cs="Times New Roman" w:ascii="Times New Roman" w:hAnsi="Times New Roman"/>
          <w:spacing w:val="1"/>
          <w:w w:val="95"/>
          <w:sz w:val="28"/>
          <w:szCs w:val="28"/>
        </w:rPr>
        <w:t xml:space="preserve"> </w:t>
      </w:r>
      <w:r>
        <w:rPr>
          <w:rStyle w:val="Style16"/>
          <w:rFonts w:cs="Times New Roman" w:ascii="Times New Roman" w:hAnsi="Times New Roman"/>
          <w:w w:val="95"/>
          <w:sz w:val="28"/>
          <w:szCs w:val="28"/>
        </w:rPr>
        <w:t>актів, диверсій,</w:t>
      </w:r>
      <w:r>
        <w:rPr>
          <w:rStyle w:val="Style16"/>
          <w:rFonts w:cs="Times New Roman" w:ascii="Times New Roman" w:hAnsi="Times New Roman"/>
          <w:spacing w:val="1"/>
          <w:w w:val="95"/>
          <w:sz w:val="28"/>
          <w:szCs w:val="28"/>
        </w:rPr>
        <w:t xml:space="preserve"> </w:t>
      </w:r>
      <w:r>
        <w:rPr>
          <w:rStyle w:val="Style16"/>
          <w:rFonts w:cs="Times New Roman" w:ascii="Times New Roman" w:hAnsi="Times New Roman"/>
          <w:w w:val="105"/>
          <w:sz w:val="28"/>
          <w:szCs w:val="28"/>
        </w:rPr>
        <w:t>спричинених</w:t>
      </w:r>
      <w:r>
        <w:rPr>
          <w:rStyle w:val="Style16"/>
          <w:rFonts w:cs="Times New Roman" w:ascii="Times New Roman" w:hAnsi="Times New Roman"/>
          <w:spacing w:val="13"/>
          <w:w w:val="105"/>
          <w:sz w:val="28"/>
          <w:szCs w:val="28"/>
        </w:rPr>
        <w:t xml:space="preserve"> </w:t>
      </w:r>
      <w:r>
        <w:rPr>
          <w:rStyle w:val="Style16"/>
          <w:rFonts w:cs="Times New Roman" w:ascii="Times New Roman" w:hAnsi="Times New Roman"/>
          <w:w w:val="105"/>
          <w:sz w:val="28"/>
          <w:szCs w:val="28"/>
        </w:rPr>
        <w:t>збройною</w:t>
      </w:r>
      <w:r>
        <w:rPr>
          <w:rStyle w:val="Style16"/>
          <w:rFonts w:cs="Times New Roman" w:ascii="Times New Roman" w:hAnsi="Times New Roman"/>
          <w:spacing w:val="4"/>
          <w:w w:val="105"/>
          <w:sz w:val="28"/>
          <w:szCs w:val="28"/>
        </w:rPr>
        <w:t xml:space="preserve"> </w:t>
      </w:r>
      <w:r>
        <w:rPr>
          <w:rStyle w:val="Style16"/>
          <w:rFonts w:cs="Times New Roman" w:ascii="Times New Roman" w:hAnsi="Times New Roman"/>
          <w:w w:val="105"/>
          <w:sz w:val="28"/>
          <w:szCs w:val="28"/>
        </w:rPr>
        <w:t>агресією</w:t>
      </w:r>
      <w:r>
        <w:rPr>
          <w:rStyle w:val="Style16"/>
          <w:rFonts w:cs="Times New Roman" w:ascii="Times New Roman" w:hAnsi="Times New Roman"/>
          <w:spacing w:val="-3"/>
          <w:w w:val="105"/>
          <w:sz w:val="28"/>
          <w:szCs w:val="28"/>
        </w:rPr>
        <w:t xml:space="preserve"> </w:t>
      </w:r>
      <w:r>
        <w:rPr>
          <w:rStyle w:val="Style16"/>
          <w:rFonts w:cs="Times New Roman" w:ascii="Times New Roman" w:hAnsi="Times New Roman"/>
          <w:w w:val="105"/>
          <w:sz w:val="28"/>
          <w:szCs w:val="28"/>
        </w:rPr>
        <w:t>Російської</w:t>
      </w:r>
      <w:r>
        <w:rPr>
          <w:rStyle w:val="Style16"/>
          <w:rFonts w:cs="Times New Roman" w:ascii="Times New Roman" w:hAnsi="Times New Roman"/>
          <w:spacing w:val="1"/>
          <w:w w:val="105"/>
          <w:sz w:val="28"/>
          <w:szCs w:val="28"/>
        </w:rPr>
        <w:t xml:space="preserve"> </w:t>
      </w:r>
      <w:r>
        <w:rPr>
          <w:rStyle w:val="Style16"/>
          <w:rFonts w:cs="Times New Roman" w:ascii="Times New Roman" w:hAnsi="Times New Roman"/>
          <w:w w:val="105"/>
          <w:sz w:val="28"/>
          <w:szCs w:val="28"/>
        </w:rPr>
        <w:t>Федерації</w:t>
      </w:r>
      <w:r>
        <w:rPr>
          <w:rStyle w:val="Style16"/>
          <w:rFonts w:cs="Times New Roman" w:ascii="Times New Roman" w:hAnsi="Times New Roman"/>
          <w:spacing w:val="3"/>
          <w:w w:val="105"/>
          <w:sz w:val="28"/>
          <w:szCs w:val="28"/>
        </w:rPr>
        <w:t xml:space="preserve"> </w:t>
      </w:r>
      <w:r>
        <w:rPr>
          <w:rStyle w:val="Style16"/>
          <w:rFonts w:cs="Times New Roman" w:ascii="Times New Roman" w:hAnsi="Times New Roman"/>
          <w:w w:val="105"/>
          <w:sz w:val="28"/>
          <w:szCs w:val="28"/>
        </w:rPr>
        <w:t>проти</w:t>
      </w:r>
      <w:r>
        <w:rPr>
          <w:rStyle w:val="Style16"/>
          <w:rFonts w:cs="Times New Roman" w:ascii="Times New Roman" w:hAnsi="Times New Roman"/>
          <w:spacing w:val="11"/>
          <w:w w:val="105"/>
          <w:sz w:val="28"/>
          <w:szCs w:val="28"/>
        </w:rPr>
        <w:t xml:space="preserve"> </w:t>
      </w:r>
      <w:r>
        <w:rPr>
          <w:rStyle w:val="Style16"/>
          <w:rFonts w:cs="Times New Roman" w:ascii="Times New Roman" w:hAnsi="Times New Roman"/>
          <w:w w:val="105"/>
          <w:sz w:val="28"/>
          <w:szCs w:val="28"/>
        </w:rPr>
        <w:t>України</w:t>
      </w:r>
    </w:p>
    <w:p>
      <w:pPr>
        <w:pStyle w:val="Normal"/>
        <w:spacing w:before="76" w:after="0"/>
        <w:ind w:right="198"/>
        <w:jc w:val="center"/>
        <w:rPr>
          <w:rStyle w:val="Style16"/>
          <w:rFonts w:ascii="Times New Roman" w:hAnsi="Times New Roman" w:cs="Times New Roman"/>
          <w:w w:val="105"/>
          <w:sz w:val="28"/>
          <w:szCs w:val="28"/>
        </w:rPr>
      </w:pPr>
      <w:r>
        <w:rPr/>
      </w:r>
    </w:p>
    <w:p>
      <w:pPr>
        <w:pStyle w:val="Normal"/>
        <w:spacing w:before="76" w:after="0"/>
        <w:ind w:right="198"/>
        <w:jc w:val="center"/>
        <w:rPr>
          <w:rStyle w:val="Style16"/>
          <w:rFonts w:ascii="Times New Roman" w:hAnsi="Times New Roman" w:cs="Times New Roman"/>
          <w:w w:val="105"/>
          <w:sz w:val="28"/>
          <w:szCs w:val="28"/>
        </w:rPr>
      </w:pPr>
      <w:r>
        <w:rPr/>
      </w:r>
    </w:p>
    <w:p>
      <w:pPr>
        <w:pStyle w:val="Normal"/>
        <w:tabs>
          <w:tab w:val="clear" w:pos="708"/>
          <w:tab w:val="left" w:pos="5103" w:leader="none"/>
        </w:tabs>
        <w:suppressAutoHyphens w:val="true"/>
        <w:ind w:hanging="0" w:left="0" w:right="0"/>
        <w:rPr>
          <w:rFonts w:ascii="Times New Roman" w:hAnsi="Times New Roman" w:cs="Times New Roman"/>
          <w:sz w:val="28"/>
          <w:szCs w:val="28"/>
        </w:rPr>
      </w:pPr>
      <w:r>
        <w:rPr>
          <w:rFonts w:cs="Times New Roman" w:ascii="Times New Roman" w:hAnsi="Times New Roman"/>
          <w:sz w:val="28"/>
          <w:szCs w:val="28"/>
        </w:rPr>
        <w:t>ПРИЙМАК                                                 - начальник відділу «Центр надання</w:t>
      </w:r>
    </w:p>
    <w:p>
      <w:pPr>
        <w:pStyle w:val="Normal"/>
        <w:tabs>
          <w:tab w:val="clear" w:pos="708"/>
          <w:tab w:val="left" w:pos="5103" w:leader="none"/>
        </w:tabs>
        <w:rPr/>
      </w:pPr>
      <w:r>
        <w:rPr>
          <w:rStyle w:val="Style16"/>
          <w:rFonts w:cs="Times New Roman" w:ascii="Times New Roman" w:hAnsi="Times New Roman"/>
          <w:w w:val="105"/>
          <w:sz w:val="28"/>
          <w:szCs w:val="28"/>
          <w:lang w:val="ru-RU"/>
        </w:rPr>
        <w:t xml:space="preserve">Неля Олександрівна                                  адміністративних послуг </w:t>
      </w:r>
      <w:r>
        <w:rPr>
          <w:rStyle w:val="Style16"/>
          <w:rFonts w:cs="Times New Roman" w:ascii="Times New Roman" w:hAnsi="Times New Roman"/>
          <w:w w:val="105"/>
          <w:sz w:val="28"/>
          <w:szCs w:val="28"/>
          <w:lang w:val="ru-RU"/>
        </w:rPr>
        <w:t>м. Н</w:t>
      </w:r>
      <w:r>
        <w:rPr>
          <w:rStyle w:val="Style16"/>
          <w:rFonts w:cs="Times New Roman" w:ascii="Times New Roman" w:hAnsi="Times New Roman"/>
          <w:w w:val="105"/>
          <w:sz w:val="28"/>
          <w:szCs w:val="28"/>
          <w:lang w:val="uk-UA"/>
        </w:rPr>
        <w:t>ікополя</w:t>
      </w:r>
      <w:r>
        <w:rPr>
          <w:rStyle w:val="Style16"/>
          <w:rFonts w:cs="Times New Roman" w:ascii="Times New Roman" w:hAnsi="Times New Roman"/>
          <w:w w:val="105"/>
          <w:sz w:val="28"/>
          <w:szCs w:val="28"/>
          <w:lang w:val="ru-RU"/>
        </w:rPr>
        <w:t>»,</w:t>
      </w:r>
      <w:r>
        <w:rPr>
          <w:rStyle w:val="Style16"/>
          <w:rFonts w:cs="Times New Roman" w:ascii="Times New Roman" w:hAnsi="Times New Roman"/>
          <w:w w:val="105"/>
          <w:sz w:val="28"/>
          <w:szCs w:val="28"/>
        </w:rPr>
        <w:t xml:space="preserve"> </w:t>
      </w:r>
    </w:p>
    <w:p>
      <w:pPr>
        <w:pStyle w:val="Normal"/>
        <w:tabs>
          <w:tab w:val="clear" w:pos="708"/>
          <w:tab w:val="left" w:pos="5103" w:leader="none"/>
        </w:tabs>
        <w:rPr/>
      </w:pPr>
      <w:r>
        <w:rPr>
          <w:rStyle w:val="Style16"/>
          <w:rFonts w:cs="Times New Roman" w:ascii="Times New Roman" w:hAnsi="Times New Roman"/>
          <w:w w:val="105"/>
          <w:sz w:val="28"/>
          <w:szCs w:val="28"/>
        </w:rPr>
        <w:t xml:space="preserve">                                                                     </w:t>
      </w:r>
      <w:r>
        <w:rPr>
          <w:rStyle w:val="Style16"/>
          <w:rFonts w:cs="Times New Roman" w:ascii="Times New Roman" w:hAnsi="Times New Roman"/>
          <w:w w:val="105"/>
          <w:sz w:val="28"/>
          <w:szCs w:val="28"/>
        </w:rPr>
        <w:t>голова</w:t>
      </w:r>
      <w:r>
        <w:rPr>
          <w:rStyle w:val="Style16"/>
          <w:rFonts w:cs="Times New Roman" w:ascii="Times New Roman" w:hAnsi="Times New Roman"/>
          <w:w w:val="105"/>
          <w:sz w:val="28"/>
          <w:szCs w:val="28"/>
        </w:rPr>
        <w:t xml:space="preserve"> комісії</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pPr>
      <w:r>
        <w:rPr>
          <w:rStyle w:val="Style16"/>
          <w:rFonts w:cs="Times New Roman" w:ascii="Times New Roman" w:hAnsi="Times New Roman"/>
          <w:sz w:val="28"/>
          <w:szCs w:val="28"/>
          <w:lang w:val="ru-RU"/>
        </w:rPr>
        <w:t xml:space="preserve">ТЯГЛОВ                                                      - начальник відділу </w:t>
      </w:r>
      <w:r>
        <w:rPr>
          <w:rStyle w:val="Style16"/>
          <w:rFonts w:cs="Times New Roman" w:ascii="Times New Roman" w:hAnsi="Times New Roman"/>
          <w:sz w:val="28"/>
          <w:szCs w:val="28"/>
        </w:rPr>
        <w:t>інфраструктури,</w:t>
      </w:r>
    </w:p>
    <w:p>
      <w:pPr>
        <w:pStyle w:val="Normal"/>
        <w:rPr/>
      </w:pPr>
      <w:r>
        <w:rPr>
          <w:rStyle w:val="Style16"/>
          <w:rFonts w:cs="Times New Roman" w:ascii="Times New Roman" w:hAnsi="Times New Roman"/>
          <w:sz w:val="28"/>
          <w:szCs w:val="28"/>
          <w:lang w:val="ru-RU"/>
        </w:rPr>
        <w:t xml:space="preserve">Віталій Юрійович                                         </w:t>
      </w:r>
      <w:r>
        <w:rPr>
          <w:rStyle w:val="Style16"/>
          <w:rFonts w:cs="Times New Roman" w:ascii="Times New Roman" w:hAnsi="Times New Roman"/>
          <w:sz w:val="28"/>
          <w:szCs w:val="28"/>
        </w:rPr>
        <w:t xml:space="preserve">енергозбереження та благоустрою  </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управління благоустрою,</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інфраструктури та комунального</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господарства, </w:t>
      </w:r>
      <w:r>
        <w:rPr>
          <w:rFonts w:cs="Times New Roman" w:ascii="Times New Roman" w:hAnsi="Times New Roman"/>
          <w:sz w:val="28"/>
          <w:szCs w:val="28"/>
        </w:rPr>
        <w:t>заступник голови</w:t>
      </w:r>
      <w:r>
        <w:rPr>
          <w:rFonts w:cs="Times New Roman" w:ascii="Times New Roman" w:hAnsi="Times New Roman"/>
          <w:sz w:val="28"/>
          <w:szCs w:val="28"/>
        </w:rPr>
        <w:t xml:space="preserve"> комісії</w:t>
      </w:r>
    </w:p>
    <w:p>
      <w:pPr>
        <w:pStyle w:val="Normal"/>
        <w:rPr>
          <w:rStyle w:val="Style16"/>
          <w:rFonts w:ascii="Times New Roman" w:hAnsi="Times New Roman" w:cs="Times New Roman"/>
          <w:color w:val="000000"/>
          <w:sz w:val="28"/>
          <w:szCs w:val="28"/>
        </w:rPr>
      </w:pPr>
      <w:r>
        <w:rPr>
          <w:rFonts w:cs="Times New Roman" w:ascii="Times New Roman" w:hAnsi="Times New Roman"/>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 xml:space="preserve">КУДРЯВЦЕВА                                           - головний спеціаліст відділу            </w:t>
      </w:r>
    </w:p>
    <w:p>
      <w:pPr>
        <w:pStyle w:val="Normal"/>
        <w:rPr>
          <w:rFonts w:ascii="Times New Roman" w:hAnsi="Times New Roman" w:cs="Times New Roman"/>
          <w:sz w:val="28"/>
          <w:szCs w:val="28"/>
        </w:rPr>
      </w:pPr>
      <w:r>
        <w:rPr>
          <w:rFonts w:cs="Times New Roman" w:ascii="Times New Roman" w:hAnsi="Times New Roman"/>
          <w:sz w:val="28"/>
          <w:szCs w:val="28"/>
        </w:rPr>
        <w:t>Ірина  Геннадіївна                                        діловодства управління забезпечення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діяльності виконавчих органів міської    </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ab/>
        <w:tab/>
        <w:tab/>
        <w:tab/>
        <w:t xml:space="preserve">          ради, </w:t>
      </w:r>
      <w:r>
        <w:rPr>
          <w:rFonts w:cs="Times New Roman" w:ascii="Times New Roman" w:hAnsi="Times New Roman"/>
          <w:sz w:val="28"/>
          <w:szCs w:val="28"/>
        </w:rPr>
        <w:t>секретар</w:t>
      </w:r>
      <w:r>
        <w:rPr>
          <w:rFonts w:cs="Times New Roman" w:ascii="Times New Roman" w:hAnsi="Times New Roman"/>
          <w:sz w:val="28"/>
          <w:szCs w:val="28"/>
        </w:rPr>
        <w:t xml:space="preserve"> комісії</w:t>
      </w:r>
    </w:p>
    <w:p>
      <w:pPr>
        <w:pStyle w:val="Normal"/>
        <w:suppressAutoHyphens w:val="true"/>
        <w:ind w:hanging="0" w:left="5046" w:right="0"/>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ind w:hanging="0" w:left="5046" w:right="0"/>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ind w:hanging="0" w:left="0" w:right="0"/>
        <w:rPr>
          <w:rFonts w:ascii="Times New Roman" w:hAnsi="Times New Roman" w:cs="Times New Roman"/>
          <w:sz w:val="28"/>
          <w:szCs w:val="28"/>
        </w:rPr>
      </w:pPr>
      <w:r>
        <w:rPr>
          <w:rFonts w:cs="Times New Roman" w:ascii="Times New Roman" w:hAnsi="Times New Roman"/>
          <w:sz w:val="28"/>
          <w:szCs w:val="28"/>
        </w:rPr>
        <w:t>АГЄЄВА</w:t>
        <w:tab/>
        <w:tab/>
        <w:tab/>
        <w:tab/>
        <w:tab/>
        <w:t xml:space="preserve">        - головний спеціаліст організаційного </w:t>
      </w:r>
    </w:p>
    <w:p>
      <w:pPr>
        <w:pStyle w:val="Normal"/>
        <w:rPr>
          <w:rFonts w:ascii="Times New Roman" w:hAnsi="Times New Roman" w:cs="Times New Roman"/>
          <w:sz w:val="28"/>
          <w:szCs w:val="28"/>
        </w:rPr>
      </w:pPr>
      <w:r>
        <w:rPr>
          <w:rFonts w:cs="Times New Roman" w:ascii="Times New Roman" w:hAnsi="Times New Roman"/>
          <w:sz w:val="28"/>
          <w:szCs w:val="28"/>
        </w:rPr>
        <w:t>Оксана Петрівна</w:t>
        <w:tab/>
        <w:tab/>
        <w:tab/>
        <w:tab/>
        <w:tab/>
        <w:t>відділу управління  забезпечення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діяльності виконавчих органів міської    </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ab/>
        <w:tab/>
        <w:tab/>
        <w:tab/>
        <w:t xml:space="preserve">          ради</w:t>
      </w:r>
      <w:r>
        <w:rPr>
          <w:rStyle w:val="Style16"/>
          <w:rFonts w:cs="Times New Roman" w:ascii="Times New Roman" w:hAnsi="Times New Roman"/>
          <w:color w:val="000000"/>
          <w:sz w:val="28"/>
          <w:szCs w:val="28"/>
        </w:rPr>
        <w:t>,</w:t>
      </w:r>
      <w:r>
        <w:rPr>
          <w:rStyle w:val="Style16"/>
          <w:rFonts w:cs="Times New Roman" w:ascii="Times New Roman" w:hAnsi="Times New Roman"/>
          <w:sz w:val="28"/>
          <w:szCs w:val="28"/>
        </w:rPr>
        <w:t xml:space="preserve"> член комісії</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pPr>
      <w:r>
        <w:rPr>
          <w:rStyle w:val="Style16"/>
          <w:rFonts w:cs="Times New Roman" w:ascii="Times New Roman" w:hAnsi="Times New Roman"/>
          <w:sz w:val="28"/>
          <w:szCs w:val="28"/>
        </w:rPr>
        <w:t>АНТОНЕНКО</w:t>
        <w:tab/>
        <w:tab/>
        <w:tab/>
        <w:tab/>
        <w:t xml:space="preserve">        -</w:t>
      </w:r>
      <w:r>
        <w:rPr>
          <w:rStyle w:val="Style16"/>
          <w:rFonts w:cs="Times New Roman" w:ascii="Times New Roman" w:hAnsi="Times New Roman"/>
          <w:color w:val="000000"/>
          <w:sz w:val="28"/>
          <w:szCs w:val="28"/>
        </w:rPr>
        <w:t xml:space="preserve"> головний спеціаліст-державний</w:t>
      </w:r>
    </w:p>
    <w:p>
      <w:pPr>
        <w:pStyle w:val="Normal"/>
        <w:rPr/>
      </w:pPr>
      <w:r>
        <w:rPr>
          <w:rStyle w:val="Style16"/>
          <w:rFonts w:cs="Times New Roman" w:ascii="Times New Roman" w:hAnsi="Times New Roman"/>
          <w:sz w:val="28"/>
          <w:szCs w:val="28"/>
        </w:rPr>
        <w:t xml:space="preserve">Ольга Вікторівна </w:t>
      </w:r>
      <w:r>
        <w:rPr>
          <w:rStyle w:val="Style16"/>
          <w:rFonts w:cs="Times New Roman" w:ascii="Times New Roman" w:hAnsi="Times New Roman"/>
          <w:color w:val="000000"/>
          <w:sz w:val="28"/>
          <w:szCs w:val="28"/>
        </w:rPr>
        <w:tab/>
        <w:tab/>
        <w:tab/>
        <w:tab/>
        <w:t xml:space="preserve">         </w:t>
      </w:r>
      <w:r>
        <w:rPr>
          <w:rStyle w:val="Style16"/>
          <w:rFonts w:cs="Times New Roman" w:ascii="Times New Roman" w:hAnsi="Times New Roman"/>
          <w:sz w:val="28"/>
          <w:szCs w:val="28"/>
        </w:rPr>
        <w:t xml:space="preserve"> </w:t>
      </w:r>
      <w:r>
        <w:rPr>
          <w:rStyle w:val="Style16"/>
          <w:rFonts w:cs="Times New Roman" w:ascii="Times New Roman" w:hAnsi="Times New Roman"/>
          <w:color w:val="000000"/>
          <w:sz w:val="28"/>
          <w:szCs w:val="28"/>
        </w:rPr>
        <w:t>інспектор у сфері державного контролю</w:t>
      </w:r>
    </w:p>
    <w:p>
      <w:pPr>
        <w:pStyle w:val="Normal"/>
        <w:rPr/>
      </w:pPr>
      <w:r>
        <w:rPr>
          <w:rStyle w:val="Style16"/>
          <w:rFonts w:cs="Times New Roman" w:ascii="Times New Roman" w:hAnsi="Times New Roman"/>
          <w:sz w:val="28"/>
          <w:szCs w:val="28"/>
        </w:rPr>
        <w:t xml:space="preserve">                                                                        </w:t>
      </w:r>
      <w:r>
        <w:rPr>
          <w:rStyle w:val="Style16"/>
          <w:rFonts w:cs="Times New Roman" w:ascii="Times New Roman" w:hAnsi="Times New Roman"/>
          <w:color w:val="000000"/>
          <w:sz w:val="28"/>
          <w:szCs w:val="28"/>
        </w:rPr>
        <w:t>за використанням та охороною земель</w:t>
      </w:r>
    </w:p>
    <w:p>
      <w:pPr>
        <w:pStyle w:val="Normal"/>
        <w:rPr/>
      </w:pPr>
      <w:r>
        <w:rPr>
          <w:rStyle w:val="Style16"/>
          <w:rFonts w:cs="Times New Roman" w:ascii="Times New Roman" w:hAnsi="Times New Roman"/>
          <w:sz w:val="28"/>
          <w:szCs w:val="28"/>
        </w:rPr>
        <w:tab/>
        <w:tab/>
        <w:tab/>
        <w:tab/>
        <w:tab/>
        <w:tab/>
        <w:t xml:space="preserve">          </w:t>
      </w:r>
      <w:r>
        <w:rPr>
          <w:rStyle w:val="Style16"/>
          <w:rFonts w:cs="Times New Roman" w:ascii="Times New Roman" w:hAnsi="Times New Roman"/>
          <w:color w:val="000000"/>
          <w:sz w:val="28"/>
          <w:szCs w:val="28"/>
        </w:rPr>
        <w:t>і дотриманням вимог законодавства</w:t>
      </w:r>
      <w:r>
        <w:rPr>
          <w:rStyle w:val="Style16"/>
          <w:rFonts w:cs="Times New Roman" w:ascii="Times New Roman" w:hAnsi="Times New Roman"/>
          <w:sz w:val="28"/>
          <w:szCs w:val="28"/>
        </w:rPr>
        <w:t xml:space="preserve">       </w:t>
      </w:r>
    </w:p>
    <w:p>
      <w:pPr>
        <w:pStyle w:val="Normal"/>
        <w:rPr/>
      </w:pPr>
      <w:r>
        <w:rPr>
          <w:rStyle w:val="Style16"/>
          <w:color w:val="000000"/>
        </w:rPr>
        <w:t xml:space="preserve">                            </w:t>
      </w:r>
      <w:r>
        <w:rPr>
          <w:rStyle w:val="Style16"/>
          <w:color w:val="000000"/>
        </w:rPr>
        <w:tab/>
        <w:tab/>
        <w:tab/>
        <w:tab/>
        <w:tab/>
        <w:tab/>
      </w:r>
      <w:r>
        <w:rPr>
          <w:rStyle w:val="Style16"/>
          <w:color w:val="000000"/>
          <w:sz w:val="28"/>
          <w:szCs w:val="28"/>
        </w:rPr>
        <w:t xml:space="preserve">України про охорону земель управління </w:t>
        <w:tab/>
        <w:tab/>
        <w:tab/>
        <w:tab/>
        <w:tab/>
        <w:tab/>
        <w:t xml:space="preserve">            комунального майна,</w:t>
      </w:r>
      <w:r>
        <w:rPr>
          <w:rStyle w:val="Style16"/>
          <w:sz w:val="28"/>
          <w:szCs w:val="28"/>
        </w:rPr>
        <w:t xml:space="preserve"> член комісії</w:t>
      </w:r>
    </w:p>
    <w:p>
      <w:pPr>
        <w:pStyle w:val="Normal"/>
        <w:rPr>
          <w:rStyle w:val="Style16"/>
          <w:sz w:val="28"/>
          <w:szCs w:val="28"/>
        </w:rPr>
      </w:pPr>
      <w:r>
        <w:rPr/>
      </w:r>
    </w:p>
    <w:p>
      <w:pPr>
        <w:pStyle w:val="Normal"/>
        <w:rPr>
          <w:rStyle w:val="Style16"/>
          <w:rFonts w:ascii="Times New Roman" w:hAnsi="Times New Roman"/>
          <w:sz w:val="28"/>
          <w:szCs w:val="28"/>
        </w:rPr>
      </w:pPr>
      <w:r>
        <w:rPr/>
      </w:r>
    </w:p>
    <w:p>
      <w:pPr>
        <w:pStyle w:val="Normal"/>
        <w:rPr/>
      </w:pPr>
      <w:r>
        <w:rPr>
          <w:rStyle w:val="Style16"/>
          <w:rFonts w:ascii="Times New Roman" w:hAnsi="Times New Roman"/>
          <w:sz w:val="28"/>
          <w:szCs w:val="28"/>
        </w:rPr>
        <w:t>БЕРЕНШТЕЙН</w:t>
      </w:r>
      <w:r>
        <w:rPr>
          <w:rStyle w:val="Style16"/>
          <w:rFonts w:ascii="Times New Roman" w:hAnsi="Times New Roman"/>
          <w:sz w:val="28"/>
          <w:szCs w:val="28"/>
        </w:rPr>
        <w:tab/>
        <w:tab/>
        <w:tab/>
        <w:tab/>
        <w:t xml:space="preserve">        - </w:t>
      </w:r>
      <w:r>
        <w:rPr>
          <w:rStyle w:val="Style16"/>
          <w:rFonts w:ascii="Times New Roman" w:hAnsi="Times New Roman"/>
          <w:sz w:val="28"/>
          <w:szCs w:val="28"/>
        </w:rPr>
        <w:t>головний спеціаліст відділу з питань</w:t>
      </w:r>
    </w:p>
    <w:p>
      <w:pPr>
        <w:pStyle w:val="Normal"/>
        <w:rPr/>
      </w:pPr>
      <w:r>
        <w:rPr>
          <w:rStyle w:val="Style16"/>
          <w:rFonts w:ascii="Times New Roman" w:hAnsi="Times New Roman"/>
          <w:sz w:val="28"/>
          <w:szCs w:val="28"/>
        </w:rPr>
        <w:t>Ірина Геогріївна</w:t>
        <w:tab/>
        <w:tab/>
        <w:tab/>
        <w:tab/>
        <w:tab/>
        <w:t>державного архітектурно-будівельного</w:t>
      </w:r>
    </w:p>
    <w:p>
      <w:pPr>
        <w:pStyle w:val="Normal"/>
        <w:suppressAutoHyphens w:val="true"/>
        <w:ind w:hanging="0" w:left="0" w:right="0"/>
        <w:rPr/>
      </w:pPr>
      <w:r>
        <w:rPr>
          <w:rStyle w:val="Style16"/>
          <w:rFonts w:ascii="Times New Roman" w:hAnsi="Times New Roman"/>
          <w:sz w:val="28"/>
          <w:szCs w:val="28"/>
        </w:rPr>
        <w:tab/>
        <w:tab/>
        <w:tab/>
        <w:tab/>
        <w:tab/>
        <w:tab/>
        <w:tab/>
        <w:t>контролю, член комісії</w:t>
      </w:r>
    </w:p>
    <w:p>
      <w:pPr>
        <w:pStyle w:val="Normal"/>
        <w:rPr>
          <w:rStyle w:val="Style16"/>
          <w:rFonts w:ascii="Times New Roman" w:hAnsi="Times New Roman"/>
          <w:sz w:val="28"/>
          <w:szCs w:val="28"/>
        </w:rPr>
      </w:pPr>
      <w:r>
        <w:rPr/>
      </w:r>
    </w:p>
    <w:p>
      <w:pPr>
        <w:pStyle w:val="Normal"/>
        <w:ind w:right="-173"/>
        <w:rPr>
          <w:rStyle w:val="Style16"/>
          <w:rFonts w:ascii="Times New Roman" w:hAnsi="Times New Roman" w:cs="Times New Roman"/>
          <w:color w:val="000000"/>
          <w:sz w:val="28"/>
          <w:szCs w:val="28"/>
        </w:rPr>
      </w:pPr>
      <w:r>
        <w:rPr/>
      </w:r>
    </w:p>
    <w:p>
      <w:pPr>
        <w:pStyle w:val="Normal"/>
        <w:ind w:right="-173"/>
        <w:rPr>
          <w:rStyle w:val="Style16"/>
          <w:rFonts w:ascii="Times New Roman" w:hAnsi="Times New Roman" w:cs="Times New Roman"/>
          <w:color w:val="000000"/>
          <w:sz w:val="28"/>
          <w:szCs w:val="28"/>
        </w:rPr>
      </w:pPr>
      <w:r>
        <w:rPr/>
      </w:r>
    </w:p>
    <w:p>
      <w:pPr>
        <w:pStyle w:val="Normal"/>
        <w:ind w:right="-173"/>
        <w:rPr>
          <w:rStyle w:val="Style16"/>
          <w:rFonts w:ascii="Times New Roman" w:hAnsi="Times New Roman" w:cs="Times New Roman"/>
          <w:color w:val="000000"/>
          <w:sz w:val="28"/>
          <w:szCs w:val="28"/>
        </w:rPr>
      </w:pPr>
      <w:r>
        <w:rPr/>
      </w:r>
    </w:p>
    <w:p>
      <w:pPr>
        <w:pStyle w:val="Normal"/>
        <w:ind w:right="-173"/>
        <w:rPr/>
      </w:pPr>
      <w:r>
        <w:rPr>
          <w:rStyle w:val="Style16"/>
          <w:rFonts w:cs="Times New Roman" w:ascii="Times New Roman" w:hAnsi="Times New Roman"/>
          <w:color w:val="000000"/>
          <w:sz w:val="28"/>
          <w:szCs w:val="28"/>
        </w:rPr>
        <w:t>ДРОГА</w:t>
        <w:tab/>
        <w:tab/>
        <w:tab/>
        <w:tab/>
        <w:tab/>
        <w:t xml:space="preserve">        - головний спеціаліст </w:t>
      </w:r>
      <w:r>
        <w:rPr>
          <w:rStyle w:val="Style16"/>
          <w:rFonts w:cs="Times New Roman" w:ascii="Times New Roman" w:hAnsi="Times New Roman"/>
          <w:sz w:val="28"/>
          <w:szCs w:val="28"/>
        </w:rPr>
        <w:t>відділу</w:t>
      </w:r>
    </w:p>
    <w:p>
      <w:pPr>
        <w:pStyle w:val="Normal"/>
        <w:ind w:right="-173"/>
        <w:rPr/>
      </w:pPr>
      <w:r>
        <w:rPr>
          <w:rStyle w:val="Style16"/>
          <w:rFonts w:cs="Times New Roman" w:ascii="Times New Roman" w:hAnsi="Times New Roman"/>
          <w:color w:val="000000"/>
          <w:sz w:val="28"/>
          <w:szCs w:val="28"/>
        </w:rPr>
        <w:t xml:space="preserve">Ірина Олександрівна                                    </w:t>
      </w:r>
      <w:r>
        <w:rPr>
          <w:rStyle w:val="Style16"/>
          <w:rFonts w:cs="Times New Roman" w:ascii="Times New Roman" w:hAnsi="Times New Roman"/>
          <w:sz w:val="28"/>
          <w:szCs w:val="28"/>
        </w:rPr>
        <w:t xml:space="preserve">інфраструктури, енергозбереження та  </w:t>
      </w:r>
    </w:p>
    <w:p>
      <w:pPr>
        <w:pStyle w:val="Normal"/>
        <w:tabs>
          <w:tab w:val="clear" w:pos="708"/>
        </w:tabs>
        <w:ind w:left="5040" w:right="-173"/>
        <w:rPr>
          <w:rFonts w:ascii="Times New Roman" w:hAnsi="Times New Roman" w:cs="Times New Roman"/>
          <w:sz w:val="28"/>
          <w:szCs w:val="28"/>
        </w:rPr>
      </w:pPr>
      <w:r>
        <w:rPr>
          <w:rFonts w:cs="Times New Roman" w:ascii="Times New Roman" w:hAnsi="Times New Roman"/>
          <w:sz w:val="28"/>
          <w:szCs w:val="28"/>
        </w:rPr>
        <w:t>благоустрою управління благоустрою, інфраструктури та комунального</w:t>
      </w:r>
    </w:p>
    <w:p>
      <w:pPr>
        <w:pStyle w:val="Normal"/>
        <w:tabs>
          <w:tab w:val="clear" w:pos="708"/>
        </w:tabs>
        <w:ind w:firstLine="720" w:left="4320" w:right="-173"/>
        <w:rPr/>
      </w:pPr>
      <w:r>
        <w:rPr>
          <w:rStyle w:val="Style16"/>
          <w:rFonts w:cs="Times New Roman" w:ascii="Times New Roman" w:hAnsi="Times New Roman"/>
          <w:sz w:val="28"/>
          <w:szCs w:val="28"/>
        </w:rPr>
        <w:t>господарства</w:t>
      </w:r>
      <w:r>
        <w:rPr>
          <w:rStyle w:val="Style16"/>
          <w:rFonts w:cs="Times New Roman" w:ascii="Times New Roman" w:hAnsi="Times New Roman"/>
          <w:sz w:val="28"/>
          <w:szCs w:val="28"/>
          <w:lang w:val="ru-RU"/>
        </w:rPr>
        <w:t xml:space="preserve">, </w:t>
      </w:r>
      <w:r>
        <w:rPr>
          <w:rStyle w:val="Style16"/>
          <w:rFonts w:cs="Times New Roman" w:ascii="Times New Roman" w:hAnsi="Times New Roman"/>
          <w:sz w:val="28"/>
          <w:szCs w:val="28"/>
        </w:rPr>
        <w:t>член комісії</w:t>
      </w:r>
    </w:p>
    <w:p>
      <w:pPr>
        <w:pStyle w:val="Normal"/>
        <w:tabs>
          <w:tab w:val="clear" w:pos="708"/>
        </w:tabs>
        <w:ind w:firstLine="720" w:left="4320" w:right="-173"/>
        <w:rPr>
          <w:rStyle w:val="Style16"/>
          <w:rFonts w:ascii="Times New Roman" w:hAnsi="Times New Roman" w:cs="Times New Roman"/>
          <w:sz w:val="28"/>
          <w:szCs w:val="28"/>
        </w:rPr>
      </w:pPr>
      <w:r>
        <w:rPr/>
      </w:r>
    </w:p>
    <w:p>
      <w:pPr>
        <w:pStyle w:val="Normal"/>
        <w:tabs>
          <w:tab w:val="clear" w:pos="708"/>
        </w:tabs>
        <w:ind w:firstLine="720" w:left="4320" w:right="-173"/>
        <w:rPr>
          <w:rStyle w:val="Style16"/>
          <w:rFonts w:ascii="Times New Roman" w:hAnsi="Times New Roman" w:cs="Times New Roman"/>
          <w:sz w:val="28"/>
          <w:szCs w:val="28"/>
        </w:rPr>
      </w:pPr>
      <w:r>
        <w:rPr/>
      </w:r>
    </w:p>
    <w:p>
      <w:pPr>
        <w:pStyle w:val="Normal"/>
        <w:tabs>
          <w:tab w:val="clear" w:pos="708"/>
        </w:tabs>
        <w:suppressAutoHyphens w:val="true"/>
        <w:ind w:hanging="0" w:left="-227" w:right="-170"/>
        <w:rPr/>
      </w:pPr>
      <w:r>
        <w:rPr>
          <w:rStyle w:val="Style16"/>
          <w:rFonts w:cs="Times New Roman" w:ascii="Times New Roman" w:hAnsi="Times New Roman"/>
          <w:sz w:val="28"/>
          <w:szCs w:val="28"/>
        </w:rPr>
        <w:t xml:space="preserve">    </w:t>
      </w:r>
      <w:r>
        <w:rPr>
          <w:rStyle w:val="Style16"/>
          <w:rFonts w:cs="Times New Roman" w:ascii="Times New Roman" w:hAnsi="Times New Roman"/>
          <w:sz w:val="28"/>
          <w:szCs w:val="28"/>
        </w:rPr>
        <w:t>КАРАКУША</w:t>
        <w:tab/>
        <w:tab/>
        <w:tab/>
        <w:tab/>
        <w:tab/>
        <w:t xml:space="preserve"> - головний спеціаліст-юрист</w:t>
      </w:r>
    </w:p>
    <w:p>
      <w:pPr>
        <w:pStyle w:val="Normal"/>
        <w:tabs>
          <w:tab w:val="clear" w:pos="708"/>
        </w:tabs>
        <w:suppressAutoHyphens w:val="true"/>
        <w:ind w:hanging="0" w:left="-227" w:right="-170"/>
        <w:rPr/>
      </w:pPr>
      <w:r>
        <w:rPr>
          <w:rStyle w:val="Style16"/>
          <w:rFonts w:cs="Times New Roman" w:ascii="Times New Roman" w:hAnsi="Times New Roman"/>
          <w:sz w:val="28"/>
          <w:szCs w:val="28"/>
        </w:rPr>
        <w:t xml:space="preserve">    </w:t>
      </w:r>
      <w:r>
        <w:rPr>
          <w:rStyle w:val="Style16"/>
          <w:rFonts w:cs="Times New Roman" w:ascii="Times New Roman" w:hAnsi="Times New Roman"/>
          <w:sz w:val="28"/>
          <w:szCs w:val="28"/>
        </w:rPr>
        <w:t>Євген Миколайович</w:t>
        <w:tab/>
        <w:tab/>
        <w:tab/>
        <w:tab/>
        <w:t xml:space="preserve">   відділу ведення Державного реєстру </w:t>
      </w:r>
    </w:p>
    <w:p>
      <w:pPr>
        <w:pStyle w:val="Normal"/>
        <w:tabs>
          <w:tab w:val="clear" w:pos="708"/>
        </w:tabs>
        <w:suppressAutoHyphens w:val="true"/>
        <w:ind w:hanging="0" w:left="-227" w:right="-170"/>
        <w:rPr/>
      </w:pPr>
      <w:r>
        <w:rPr>
          <w:rStyle w:val="Style16"/>
          <w:rFonts w:cs="Times New Roman" w:ascii="Times New Roman" w:hAnsi="Times New Roman"/>
          <w:sz w:val="28"/>
          <w:szCs w:val="28"/>
        </w:rPr>
        <w:tab/>
        <w:tab/>
        <w:tab/>
        <w:tab/>
        <w:tab/>
        <w:tab/>
        <w:tab/>
        <w:t xml:space="preserve">   виборців, член комісії </w:t>
      </w:r>
    </w:p>
    <w:p>
      <w:pPr>
        <w:pStyle w:val="Normal"/>
        <w:ind w:right="-173"/>
        <w:rPr>
          <w:rFonts w:ascii="Times New Roman" w:hAnsi="Times New Roman" w:cs="Times New Roman"/>
          <w:sz w:val="28"/>
          <w:szCs w:val="28"/>
        </w:rPr>
      </w:pPr>
      <w:r>
        <w:rPr>
          <w:rFonts w:cs="Times New Roman" w:ascii="Times New Roman" w:hAnsi="Times New Roman"/>
          <w:sz w:val="28"/>
          <w:szCs w:val="28"/>
        </w:rPr>
      </w:r>
    </w:p>
    <w:p>
      <w:pPr>
        <w:pStyle w:val="Normal"/>
        <w:ind w:right="-173"/>
        <w:rPr>
          <w:rFonts w:ascii="Times New Roman" w:hAnsi="Times New Roman" w:cs="Times New Roman"/>
          <w:sz w:val="28"/>
          <w:szCs w:val="28"/>
        </w:rPr>
      </w:pPr>
      <w:r>
        <w:rPr>
          <w:rFonts w:cs="Times New Roman" w:ascii="Times New Roman" w:hAnsi="Times New Roman"/>
          <w:sz w:val="28"/>
          <w:szCs w:val="28"/>
        </w:rPr>
      </w:r>
    </w:p>
    <w:p>
      <w:pPr>
        <w:pStyle w:val="Normal"/>
        <w:ind w:right="-173"/>
        <w:rPr>
          <w:rFonts w:ascii="Times New Roman" w:hAnsi="Times New Roman" w:cs="Times New Roman"/>
          <w:sz w:val="28"/>
          <w:szCs w:val="28"/>
        </w:rPr>
      </w:pPr>
      <w:r>
        <w:rPr>
          <w:rFonts w:cs="Times New Roman" w:ascii="Times New Roman" w:hAnsi="Times New Roman"/>
          <w:sz w:val="28"/>
          <w:szCs w:val="28"/>
        </w:rPr>
        <w:t xml:space="preserve">КЛЯВЛІН </w:t>
        <w:tab/>
        <w:tab/>
        <w:tab/>
        <w:tab/>
        <w:tab/>
        <w:t xml:space="preserve">        - головний спеціаліст відділу</w:t>
      </w:r>
    </w:p>
    <w:p>
      <w:pPr>
        <w:pStyle w:val="Normal"/>
        <w:ind w:right="-173"/>
        <w:rPr>
          <w:rFonts w:ascii="Times New Roman" w:hAnsi="Times New Roman" w:cs="Times New Roman"/>
          <w:sz w:val="28"/>
          <w:szCs w:val="28"/>
        </w:rPr>
      </w:pPr>
      <w:r>
        <w:rPr>
          <w:rFonts w:cs="Times New Roman" w:ascii="Times New Roman" w:hAnsi="Times New Roman"/>
          <w:sz w:val="28"/>
          <w:szCs w:val="28"/>
        </w:rPr>
        <w:t>Юрій Іванович</w:t>
        <w:tab/>
        <w:tab/>
        <w:tab/>
        <w:tab/>
        <w:t xml:space="preserve">          планування та забудови міста</w:t>
      </w:r>
    </w:p>
    <w:p>
      <w:pPr>
        <w:pStyle w:val="Normal"/>
        <w:tabs>
          <w:tab w:val="clear" w:pos="708"/>
        </w:tabs>
        <w:ind w:left="4320" w:right="-173"/>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управління містобудування та</w:t>
      </w:r>
    </w:p>
    <w:p>
      <w:pPr>
        <w:pStyle w:val="Normal"/>
        <w:tabs>
          <w:tab w:val="clear" w:pos="708"/>
        </w:tabs>
        <w:suppressAutoHyphens w:val="true"/>
        <w:ind w:hanging="0" w:left="0" w:right="-170"/>
        <w:rPr>
          <w:rFonts w:ascii="Times New Roman" w:hAnsi="Times New Roman" w:cs="Times New Roman"/>
          <w:sz w:val="28"/>
          <w:szCs w:val="28"/>
        </w:rPr>
      </w:pPr>
      <w:r>
        <w:rPr>
          <w:rStyle w:val="Style16"/>
          <w:rFonts w:cs="Times New Roman" w:ascii="Times New Roman" w:hAnsi="Times New Roman"/>
          <w:sz w:val="28"/>
          <w:szCs w:val="28"/>
        </w:rPr>
        <w:t xml:space="preserve">        </w:t>
      </w:r>
      <w:r>
        <w:rPr>
          <w:rStyle w:val="Style16"/>
          <w:rFonts w:cs="Times New Roman" w:ascii="Times New Roman" w:hAnsi="Times New Roman"/>
          <w:sz w:val="28"/>
          <w:szCs w:val="28"/>
        </w:rPr>
        <w:tab/>
        <w:tab/>
        <w:tab/>
        <w:tab/>
        <w:tab/>
        <w:tab/>
        <w:t xml:space="preserve">          архітектури, член комісії</w:t>
      </w:r>
    </w:p>
    <w:p>
      <w:pPr>
        <w:pStyle w:val="Normal"/>
        <w:tabs>
          <w:tab w:val="clear" w:pos="708"/>
        </w:tabs>
        <w:suppressAutoHyphens w:val="true"/>
        <w:ind w:hanging="0" w:left="0" w:right="-170"/>
        <w:rPr>
          <w:rStyle w:val="Style16"/>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s>
        <w:suppressAutoHyphens w:val="true"/>
        <w:ind w:hanging="0" w:left="0" w:right="-170"/>
        <w:rPr>
          <w:rStyle w:val="Style16"/>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s>
        <w:suppressAutoHyphens w:val="true"/>
        <w:ind w:hanging="0" w:left="0" w:right="-170"/>
        <w:rPr>
          <w:rFonts w:ascii="Times New Roman" w:hAnsi="Times New Roman" w:cs="Times New Roman"/>
          <w:sz w:val="28"/>
          <w:szCs w:val="28"/>
        </w:rPr>
      </w:pPr>
      <w:r>
        <w:rPr>
          <w:rStyle w:val="Style16"/>
          <w:rFonts w:cs="Times New Roman" w:ascii="Times New Roman" w:hAnsi="Times New Roman"/>
          <w:sz w:val="28"/>
          <w:szCs w:val="28"/>
        </w:rPr>
        <w:t>КОЗЕНКО</w:t>
        <w:tab/>
        <w:tab/>
        <w:tab/>
        <w:tab/>
        <w:tab/>
        <w:t xml:space="preserve">        - начальник відділу планування</w:t>
      </w:r>
    </w:p>
    <w:p>
      <w:pPr>
        <w:pStyle w:val="Normal"/>
        <w:tabs>
          <w:tab w:val="clear" w:pos="708"/>
        </w:tabs>
        <w:suppressAutoHyphens w:val="true"/>
        <w:ind w:hanging="0" w:left="0" w:right="-170"/>
        <w:rPr>
          <w:rFonts w:ascii="Times New Roman" w:hAnsi="Times New Roman" w:cs="Times New Roman"/>
          <w:sz w:val="28"/>
          <w:szCs w:val="28"/>
        </w:rPr>
      </w:pPr>
      <w:r>
        <w:rPr>
          <w:rStyle w:val="Style16"/>
          <w:rFonts w:cs="Times New Roman" w:ascii="Times New Roman" w:hAnsi="Times New Roman"/>
          <w:sz w:val="28"/>
          <w:szCs w:val="28"/>
        </w:rPr>
        <w:t>Людмила Борисівна</w:t>
        <w:tab/>
        <w:tab/>
        <w:tab/>
        <w:tab/>
        <w:t>та забудови міста управління</w:t>
      </w:r>
    </w:p>
    <w:p>
      <w:pPr>
        <w:pStyle w:val="Normal"/>
        <w:tabs>
          <w:tab w:val="clear" w:pos="708"/>
        </w:tabs>
        <w:suppressAutoHyphens w:val="true"/>
        <w:ind w:hanging="0" w:left="0" w:right="-170"/>
        <w:rPr>
          <w:rFonts w:ascii="Times New Roman" w:hAnsi="Times New Roman" w:cs="Times New Roman"/>
          <w:sz w:val="28"/>
          <w:szCs w:val="28"/>
        </w:rPr>
      </w:pPr>
      <w:r>
        <w:rPr>
          <w:rStyle w:val="Style16"/>
          <w:rFonts w:cs="Times New Roman" w:ascii="Times New Roman" w:hAnsi="Times New Roman"/>
          <w:sz w:val="28"/>
          <w:szCs w:val="28"/>
        </w:rPr>
        <w:tab/>
        <w:tab/>
        <w:tab/>
        <w:tab/>
        <w:tab/>
        <w:tab/>
        <w:tab/>
      </w:r>
      <w:r>
        <w:rPr>
          <w:rStyle w:val="Style16"/>
          <w:rFonts w:cs="Times New Roman" w:ascii="Times New Roman" w:hAnsi="Times New Roman"/>
          <w:sz w:val="28"/>
          <w:szCs w:val="28"/>
        </w:rPr>
        <w:t>містобудування та архітектури,</w:t>
      </w:r>
    </w:p>
    <w:p>
      <w:pPr>
        <w:pStyle w:val="Normal"/>
        <w:tabs>
          <w:tab w:val="clear" w:pos="708"/>
        </w:tabs>
        <w:suppressAutoHyphens w:val="true"/>
        <w:ind w:hanging="0" w:left="0" w:right="-170"/>
        <w:rPr>
          <w:rFonts w:ascii="Times New Roman" w:hAnsi="Times New Roman" w:cs="Times New Roman"/>
          <w:sz w:val="28"/>
          <w:szCs w:val="28"/>
        </w:rPr>
      </w:pPr>
      <w:r>
        <w:rPr>
          <w:rStyle w:val="Style16"/>
          <w:rFonts w:cs="Times New Roman" w:ascii="Times New Roman" w:hAnsi="Times New Roman"/>
          <w:sz w:val="28"/>
          <w:szCs w:val="28"/>
        </w:rPr>
        <w:tab/>
        <w:tab/>
        <w:tab/>
        <w:tab/>
        <w:tab/>
        <w:tab/>
        <w:tab/>
      </w:r>
      <w:r>
        <w:rPr>
          <w:rStyle w:val="Style16"/>
          <w:rFonts w:cs="Times New Roman" w:ascii="Times New Roman" w:hAnsi="Times New Roman"/>
          <w:sz w:val="28"/>
          <w:szCs w:val="28"/>
        </w:rPr>
        <w:t>член комісії</w:t>
      </w:r>
    </w:p>
    <w:p>
      <w:pPr>
        <w:pStyle w:val="Normal"/>
        <w:tabs>
          <w:tab w:val="clear" w:pos="708"/>
        </w:tabs>
        <w:ind w:firstLine="720" w:left="3600" w:right="-173"/>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s>
        <w:ind w:firstLine="720" w:left="3600" w:right="-173"/>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КОРЧАК</w:t>
        <w:tab/>
        <w:tab/>
        <w:tab/>
        <w:tab/>
        <w:tab/>
        <w:t xml:space="preserve">        - головний спеціаліст відділу містобудівного</w:t>
      </w:r>
    </w:p>
    <w:p>
      <w:pPr>
        <w:pStyle w:val="Normal"/>
        <w:tabs>
          <w:tab w:val="clear" w:pos="708"/>
        </w:tabs>
        <w:ind w:hanging="4320" w:left="4320"/>
        <w:rPr>
          <w:rFonts w:ascii="Times New Roman" w:hAnsi="Times New Roman" w:cs="Times New Roman"/>
          <w:sz w:val="28"/>
          <w:szCs w:val="28"/>
        </w:rPr>
      </w:pPr>
      <w:r>
        <w:rPr>
          <w:rFonts w:cs="Times New Roman" w:ascii="Times New Roman" w:hAnsi="Times New Roman"/>
          <w:sz w:val="28"/>
          <w:szCs w:val="28"/>
        </w:rPr>
        <w:t>Дмитро Володимирович</w:t>
        <w:tab/>
        <w:t xml:space="preserve">          кадастру управління містобудування та          </w:t>
      </w:r>
    </w:p>
    <w:p>
      <w:pPr>
        <w:pStyle w:val="Normal"/>
        <w:tabs>
          <w:tab w:val="clear" w:pos="708"/>
        </w:tabs>
        <w:ind w:firstLine="720" w:left="4320"/>
        <w:rPr>
          <w:rFonts w:ascii="Times New Roman" w:hAnsi="Times New Roman" w:cs="Times New Roman"/>
          <w:sz w:val="28"/>
          <w:szCs w:val="28"/>
        </w:rPr>
      </w:pPr>
      <w:r>
        <w:rPr>
          <w:rFonts w:cs="Times New Roman" w:ascii="Times New Roman" w:hAnsi="Times New Roman"/>
          <w:sz w:val="28"/>
          <w:szCs w:val="28"/>
        </w:rPr>
        <w:t>архітектури, член комісії</w:t>
      </w:r>
    </w:p>
    <w:p>
      <w:pPr>
        <w:pStyle w:val="Normal"/>
        <w:tabs>
          <w:tab w:val="clear" w:pos="708"/>
        </w:tabs>
        <w:ind w:firstLine="720" w:left="4320"/>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s>
        <w:ind w:firstLine="720" w:left="4320"/>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s>
        <w:suppressAutoHyphens w:val="true"/>
        <w:ind w:hanging="0" w:left="0" w:right="0"/>
        <w:rPr>
          <w:rFonts w:ascii="Times New Roman" w:hAnsi="Times New Roman" w:cs="Times New Roman"/>
          <w:sz w:val="28"/>
          <w:szCs w:val="28"/>
        </w:rPr>
      </w:pPr>
      <w:r>
        <w:rPr>
          <w:rFonts w:cs="Times New Roman" w:ascii="Times New Roman" w:hAnsi="Times New Roman"/>
          <w:sz w:val="28"/>
          <w:szCs w:val="28"/>
        </w:rPr>
        <w:t>РОМАНОВСЬКА</w:t>
        <w:tab/>
        <w:tab/>
        <w:tab/>
        <w:tab/>
        <w:t xml:space="preserve">        - адміністратор відділу «Центр надання</w:t>
      </w:r>
    </w:p>
    <w:p>
      <w:pPr>
        <w:pStyle w:val="Normal"/>
        <w:tabs>
          <w:tab w:val="clear" w:pos="708"/>
        </w:tabs>
        <w:suppressAutoHyphens w:val="true"/>
        <w:ind w:hanging="0" w:left="0" w:right="0"/>
        <w:rPr>
          <w:rFonts w:ascii="Times New Roman" w:hAnsi="Times New Roman" w:cs="Times New Roman"/>
          <w:sz w:val="28"/>
          <w:szCs w:val="28"/>
        </w:rPr>
      </w:pPr>
      <w:r>
        <w:rPr>
          <w:rFonts w:cs="Times New Roman" w:ascii="Times New Roman" w:hAnsi="Times New Roman"/>
          <w:sz w:val="28"/>
          <w:szCs w:val="28"/>
        </w:rPr>
        <w:t>Анна Олександрівна</w:t>
        <w:tab/>
        <w:tab/>
        <w:tab/>
        <w:tab/>
        <w:t xml:space="preserve">адміністративних послуг </w:t>
      </w:r>
      <w:r>
        <w:rPr>
          <w:rFonts w:cs="Times New Roman" w:ascii="Times New Roman" w:hAnsi="Times New Roman"/>
          <w:sz w:val="28"/>
          <w:szCs w:val="28"/>
        </w:rPr>
        <w:t>м. Нікополя</w:t>
      </w:r>
      <w:r>
        <w:rPr>
          <w:rFonts w:cs="Times New Roman" w:ascii="Times New Roman" w:hAnsi="Times New Roman"/>
          <w:sz w:val="28"/>
          <w:szCs w:val="28"/>
        </w:rPr>
        <w:t xml:space="preserve">», </w:t>
      </w:r>
    </w:p>
    <w:p>
      <w:pPr>
        <w:pStyle w:val="Normal"/>
        <w:tabs>
          <w:tab w:val="clear" w:pos="708"/>
        </w:tabs>
        <w:suppressAutoHyphens w:val="true"/>
        <w:ind w:hanging="0" w:left="0" w:right="0"/>
        <w:rPr>
          <w:rFonts w:ascii="Times New Roman" w:hAnsi="Times New Roman" w:cs="Times New Roman"/>
          <w:sz w:val="28"/>
          <w:szCs w:val="28"/>
        </w:rPr>
      </w:pPr>
      <w:r>
        <w:rPr>
          <w:rFonts w:cs="Times New Roman" w:ascii="Times New Roman" w:hAnsi="Times New Roman"/>
          <w:sz w:val="28"/>
          <w:szCs w:val="28"/>
        </w:rPr>
        <w:tab/>
        <w:tab/>
        <w:tab/>
        <w:tab/>
        <w:tab/>
        <w:tab/>
        <w:tab/>
        <w:t>член комісії</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ind w:right="-173"/>
        <w:rPr>
          <w:rFonts w:ascii="Times New Roman" w:hAnsi="Times New Roman" w:cs="Times New Roman"/>
          <w:sz w:val="28"/>
          <w:szCs w:val="28"/>
        </w:rPr>
      </w:pPr>
      <w:r>
        <w:rPr>
          <w:rFonts w:cs="Times New Roman" w:ascii="Times New Roman" w:hAnsi="Times New Roman"/>
          <w:sz w:val="28"/>
          <w:szCs w:val="28"/>
        </w:rPr>
        <w:t>ПЛЯШКЕВИЧ</w:t>
        <w:tab/>
        <w:tab/>
        <w:tab/>
        <w:tab/>
        <w:t xml:space="preserve">        - державний реєстратор відділу</w:t>
      </w:r>
    </w:p>
    <w:p>
      <w:pPr>
        <w:pStyle w:val="Normal"/>
        <w:ind w:right="-173"/>
        <w:rPr>
          <w:rFonts w:ascii="Times New Roman" w:hAnsi="Times New Roman" w:cs="Times New Roman"/>
          <w:sz w:val="28"/>
          <w:szCs w:val="28"/>
        </w:rPr>
      </w:pPr>
      <w:r>
        <w:rPr>
          <w:rFonts w:cs="Times New Roman" w:ascii="Times New Roman" w:hAnsi="Times New Roman"/>
          <w:sz w:val="28"/>
          <w:szCs w:val="28"/>
        </w:rPr>
        <w:t>Валерія Олександрівна</w:t>
        <w:tab/>
        <w:tab/>
        <w:tab/>
        <w:t xml:space="preserve">          реєстрації речових прав на нерухоме</w:t>
      </w:r>
    </w:p>
    <w:p>
      <w:pPr>
        <w:pStyle w:val="Normal"/>
        <w:tabs>
          <w:tab w:val="clear" w:pos="708"/>
        </w:tabs>
        <w:ind w:left="4880" w:right="-173"/>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майно та реєстрації юридичних осіб та   </w:t>
      </w:r>
    </w:p>
    <w:p>
      <w:pPr>
        <w:pStyle w:val="Normal"/>
        <w:tabs>
          <w:tab w:val="clear" w:pos="708"/>
        </w:tabs>
        <w:ind w:left="4880" w:right="-173"/>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фізичних осіб підприємців, член комісії</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Style20"/>
        <w:tabs>
          <w:tab w:val="clear" w:pos="708"/>
          <w:tab w:val="left" w:pos="1657" w:leader="none"/>
        </w:tabs>
        <w:ind w:hanging="123" w:right="107"/>
        <w:rPr>
          <w:rFonts w:ascii="Times New Roman" w:hAnsi="Times New Roman"/>
          <w:sz w:val="28"/>
          <w:szCs w:val="28"/>
          <w:lang w:val="ru-RU"/>
        </w:rPr>
      </w:pPr>
      <w:r>
        <w:rPr>
          <w:rFonts w:ascii="Times New Roman" w:hAnsi="Times New Roman"/>
          <w:sz w:val="28"/>
          <w:szCs w:val="28"/>
          <w:lang w:val="ru-RU"/>
        </w:rPr>
        <w:t>Начальник відділу «Центр надання</w:t>
      </w:r>
    </w:p>
    <w:p>
      <w:pPr>
        <w:pStyle w:val="Style20"/>
        <w:tabs>
          <w:tab w:val="clear" w:pos="708"/>
          <w:tab w:val="left" w:pos="1657" w:leader="none"/>
        </w:tabs>
        <w:ind w:hanging="123" w:right="107"/>
        <w:rPr/>
      </w:pPr>
      <w:r>
        <w:rPr>
          <w:rStyle w:val="Style16"/>
          <w:rFonts w:ascii="Times New Roman" w:hAnsi="Times New Roman"/>
          <w:spacing w:val="-11"/>
          <w:sz w:val="28"/>
          <w:szCs w:val="28"/>
          <w:lang w:val="ru-RU"/>
        </w:rPr>
        <w:t>адміністративних послуг м. Нікополя»                                            Неля ПРИЙМАК</w:t>
      </w:r>
    </w:p>
    <w:sectPr>
      <w:type w:val="nextPage"/>
      <w:pgSz w:w="11890" w:h="16850"/>
      <w:pgMar w:left="1213" w:right="124" w:gutter="0" w:header="0" w:top="426" w:footer="0" w:bottom="28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Unicode MS">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86dc9"/>
    <w:pPr>
      <w:widowControl/>
      <w:suppressAutoHyphens w:val="true"/>
      <w:bidi w:val="0"/>
      <w:spacing w:lineRule="auto" w:line="240" w:before="0" w:after="0"/>
      <w:jc w:val="left"/>
    </w:pPr>
    <w:rPr>
      <w:rFonts w:ascii="Arial Unicode MS" w:hAnsi="Arial Unicode MS" w:eastAsia="Arial Unicode MS" w:cs="Arial Unicode MS"/>
      <w:color w:val="000000"/>
      <w:kern w:val="0"/>
      <w:sz w:val="24"/>
      <w:szCs w:val="24"/>
      <w:lang w:val="uk-UA" w:eastAsia="ru-RU" w:bidi="ar-SA"/>
    </w:rPr>
  </w:style>
  <w:style w:type="paragraph" w:styleId="Heading1">
    <w:name w:val="Heading 1"/>
    <w:basedOn w:val="Normal"/>
    <w:next w:val="Normal"/>
    <w:link w:val="1"/>
    <w:qFormat/>
    <w:rsid w:val="00386dc9"/>
    <w:pPr>
      <w:keepNext w:val="true"/>
      <w:jc w:val="center"/>
      <w:outlineLvl w:val="0"/>
    </w:pPr>
    <w:rPr>
      <w:rFonts w:ascii="Times New Roman" w:hAnsi="Times New Roman" w:eastAsia="Times New Roman" w:cs="Times New Roman"/>
      <w:b/>
      <w:bCs/>
      <w:color w:val="auto"/>
      <w:sz w:val="36"/>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386dc9"/>
    <w:rPr>
      <w:rFonts w:ascii="Times New Roman" w:hAnsi="Times New Roman" w:eastAsia="Times New Roman" w:cs="Times New Roman"/>
      <w:b/>
      <w:bCs/>
      <w:sz w:val="36"/>
      <w:szCs w:val="24"/>
      <w:lang w:val="uk-UA" w:eastAsia="ru-RU"/>
    </w:rPr>
  </w:style>
  <w:style w:type="character" w:styleId="Style13" w:customStyle="1">
    <w:name w:val="Заголовок Знак"/>
    <w:basedOn w:val="DefaultParagraphFont"/>
    <w:qFormat/>
    <w:rsid w:val="00386dc9"/>
    <w:rPr>
      <w:rFonts w:ascii="Times New Roman" w:hAnsi="Times New Roman" w:eastAsia="Times New Roman" w:cs="Times New Roman"/>
      <w:b/>
      <w:sz w:val="24"/>
      <w:szCs w:val="20"/>
      <w:lang w:val="uk-UA" w:eastAsia="ru-RU"/>
    </w:rPr>
  </w:style>
  <w:style w:type="character" w:styleId="Style14" w:customStyle="1">
    <w:name w:val="Основной текст Знак"/>
    <w:basedOn w:val="DefaultParagraphFont"/>
    <w:qFormat/>
    <w:rsid w:val="00386dc9"/>
    <w:rPr>
      <w:rFonts w:ascii="Arial Unicode MS" w:hAnsi="Arial Unicode MS" w:eastAsia="Arial Unicode MS" w:cs="Arial Unicode MS"/>
      <w:color w:val="000000"/>
      <w:sz w:val="24"/>
      <w:szCs w:val="24"/>
      <w:lang w:val="uk-UA" w:eastAsia="ru-RU"/>
    </w:rPr>
  </w:style>
  <w:style w:type="character" w:styleId="Style15" w:customStyle="1">
    <w:name w:val="Текст выноски Знак"/>
    <w:basedOn w:val="DefaultParagraphFont"/>
    <w:link w:val="BalloonText"/>
    <w:uiPriority w:val="99"/>
    <w:semiHidden/>
    <w:qFormat/>
    <w:rsid w:val="00d469ce"/>
    <w:rPr>
      <w:rFonts w:ascii="Segoe UI" w:hAnsi="Segoe UI" w:eastAsia="Arial Unicode MS" w:cs="Segoe UI"/>
      <w:color w:val="000000"/>
      <w:sz w:val="18"/>
      <w:szCs w:val="18"/>
      <w:lang w:val="uk-UA" w:eastAsia="ru-RU"/>
    </w:rPr>
  </w:style>
  <w:style w:type="character" w:styleId="Style16">
    <w:name w:val="Основной шрифт абзаца"/>
    <w:qFormat/>
    <w:rPr/>
  </w:style>
  <w:style w:type="paragraph" w:styleId="Style17">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4"/>
    <w:rsid w:val="00386dc9"/>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Покажчик"/>
    <w:basedOn w:val="Normal"/>
    <w:qFormat/>
    <w:pPr>
      <w:suppressLineNumbers/>
    </w:pPr>
    <w:rPr>
      <w:rFonts w:cs="Arial"/>
    </w:rPr>
  </w:style>
  <w:style w:type="paragraph" w:styleId="Title">
    <w:name w:val="Title"/>
    <w:basedOn w:val="Normal"/>
    <w:next w:val="BodyText"/>
    <w:link w:val="Style13"/>
    <w:qFormat/>
    <w:rsid w:val="00386dc9"/>
    <w:pPr>
      <w:jc w:val="center"/>
    </w:pPr>
    <w:rPr>
      <w:rFonts w:ascii="Times New Roman" w:hAnsi="Times New Roman" w:eastAsia="Times New Roman" w:cs="Times New Roman"/>
      <w:b/>
      <w:color w:val="auto"/>
      <w:szCs w:val="20"/>
    </w:rPr>
  </w:style>
  <w:style w:type="paragraph" w:styleId="ListParagraph">
    <w:name w:val="List Paragraph"/>
    <w:basedOn w:val="Normal"/>
    <w:uiPriority w:val="34"/>
    <w:qFormat/>
    <w:rsid w:val="00386dc9"/>
    <w:pPr>
      <w:spacing w:before="0" w:after="0"/>
      <w:ind w:left="720"/>
      <w:contextualSpacing/>
    </w:pPr>
    <w:rPr/>
  </w:style>
  <w:style w:type="paragraph" w:styleId="BalloonText">
    <w:name w:val="Balloon Text"/>
    <w:basedOn w:val="Normal"/>
    <w:link w:val="Style15"/>
    <w:uiPriority w:val="99"/>
    <w:semiHidden/>
    <w:unhideWhenUsed/>
    <w:qFormat/>
    <w:rsid w:val="00d469ce"/>
    <w:pPr/>
    <w:rPr>
      <w:rFonts w:ascii="Segoe UI" w:hAnsi="Segoe UI" w:cs="Segoe UI"/>
      <w:sz w:val="18"/>
      <w:szCs w:val="18"/>
    </w:rPr>
  </w:style>
  <w:style w:type="paragraph" w:styleId="Style19">
    <w:name w:val="Вміст рамки"/>
    <w:basedOn w:val="Normal"/>
    <w:qFormat/>
    <w:pPr/>
    <w:rPr/>
  </w:style>
  <w:style w:type="paragraph" w:styleId="Style20">
    <w:name w:val="Обычный"/>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LibreOffice/7.6.5.2$Windows_X86_64 LibreOffice_project/38d5f62f85355c192ef5f1dd47c5c0c0c6d6598b</Application>
  <AppVersion>15.0000</AppVersion>
  <Pages>4</Pages>
  <Words>674</Words>
  <Characters>4602</Characters>
  <CharactersWithSpaces>6811</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2024-01-17T08:39:00Z</dcterms:created>
  <dc:creator>Пользователь</dc:creator>
  <dc:description/>
  <dc:language>uk-UA</dc:language>
  <cp:lastModifiedBy/>
  <cp:lastPrinted>2024-08-19T09:40:54Z</cp:lastPrinted>
  <dcterms:modified xsi:type="dcterms:W3CDTF">2025-01-14T15:34:38Z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