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27B" w:rsidRPr="006B75F8" w:rsidRDefault="009C627B" w:rsidP="009C627B">
      <w:pPr>
        <w:pStyle w:val="ListParagraph"/>
        <w:spacing w:after="0" w:line="240" w:lineRule="auto"/>
        <w:ind w:left="0"/>
        <w:jc w:val="right"/>
        <w:textAlignment w:val="baseline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6B75F8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проект</w:t>
      </w:r>
    </w:p>
    <w:p w:rsidR="009C627B" w:rsidRPr="006B75F8" w:rsidRDefault="009C627B" w:rsidP="009C627B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75B6F" w:rsidRDefault="00275B6F" w:rsidP="009C627B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27B" w:rsidRPr="006B75F8" w:rsidRDefault="009C627B" w:rsidP="009C627B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5F8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</w:p>
    <w:p w:rsidR="009C627B" w:rsidRPr="006B75F8" w:rsidRDefault="006B75F8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D11E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C627B" w:rsidRPr="006B75F8">
        <w:rPr>
          <w:rFonts w:ascii="Times New Roman" w:hAnsi="Times New Roman" w:cs="Times New Roman"/>
          <w:b/>
          <w:bCs/>
          <w:sz w:val="28"/>
          <w:szCs w:val="28"/>
        </w:rPr>
        <w:t>-ї (позачергової) сесії Нікопольської міської ради VІІІ скликання</w:t>
      </w:r>
    </w:p>
    <w:p w:rsidR="009C627B" w:rsidRPr="006B75F8" w:rsidRDefault="00CD11E3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вересня</w:t>
      </w:r>
      <w:r w:rsidR="009C627B" w:rsidRPr="006B75F8"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</w:p>
    <w:p w:rsidR="009C627B" w:rsidRPr="006B75F8" w:rsidRDefault="009C627B" w:rsidP="009C627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>Час для</w:t>
      </w: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 xml:space="preserve"> доповіді / обговорення</w:t>
      </w:r>
    </w:p>
    <w:p w:rsidR="009C627B" w:rsidRPr="006B75F8" w:rsidRDefault="009C627B" w:rsidP="009C627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6B75F8">
        <w:rPr>
          <w:rFonts w:ascii="Times New Roman" w:hAnsi="Times New Roman" w:cs="Times New Roman"/>
          <w:b/>
          <w:sz w:val="20"/>
          <w:szCs w:val="20"/>
        </w:rPr>
        <w:t>10.00-10.10</w:t>
      </w:r>
      <w:r w:rsidRPr="006B75F8">
        <w:rPr>
          <w:rFonts w:ascii="Times New Roman" w:hAnsi="Times New Roman" w:cs="Times New Roman"/>
          <w:sz w:val="20"/>
          <w:szCs w:val="20"/>
        </w:rPr>
        <w:t xml:space="preserve"> – затвердження порядку денного пленарного засідання</w:t>
      </w:r>
    </w:p>
    <w:p w:rsidR="009C627B" w:rsidRPr="006B75F8" w:rsidRDefault="009C627B" w:rsidP="009C62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:rsidR="00CB7DAC" w:rsidRPr="00CB7DAC" w:rsidRDefault="00CB7DAC" w:rsidP="00CB7DAC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 Black" w:hAnsi="Arial Black"/>
          <w:sz w:val="24"/>
          <w:szCs w:val="24"/>
        </w:rPr>
      </w:pPr>
    </w:p>
    <w:p w:rsidR="00CB7DAC" w:rsidRPr="00CB7DAC" w:rsidRDefault="00CB7DAC" w:rsidP="00CB7DAC">
      <w:pPr>
        <w:pStyle w:val="ListParagraph"/>
        <w:numPr>
          <w:ilvl w:val="0"/>
          <w:numId w:val="4"/>
        </w:numPr>
        <w:tabs>
          <w:tab w:val="clear" w:pos="432"/>
        </w:tabs>
        <w:spacing w:line="240" w:lineRule="auto"/>
        <w:ind w:left="0" w:firstLine="0"/>
        <w:jc w:val="both"/>
        <w:rPr>
          <w:rFonts w:ascii="Arial Black" w:hAnsi="Arial Black"/>
          <w:b/>
          <w:sz w:val="24"/>
          <w:szCs w:val="24"/>
        </w:rPr>
      </w:pPr>
      <w:r w:rsidRPr="00CB7DAC">
        <w:rPr>
          <w:rFonts w:ascii="Arial Black" w:hAnsi="Arial Black"/>
          <w:b/>
          <w:sz w:val="24"/>
          <w:szCs w:val="24"/>
        </w:rPr>
        <w:t xml:space="preserve">- Інформація керівника Нікопольської окружної прокуратури </w:t>
      </w:r>
      <w:proofErr w:type="spellStart"/>
      <w:r w:rsidRPr="00CB7DAC">
        <w:rPr>
          <w:rFonts w:ascii="Arial Black" w:hAnsi="Arial Black"/>
          <w:b/>
          <w:sz w:val="24"/>
          <w:szCs w:val="24"/>
        </w:rPr>
        <w:t>Пашаєва</w:t>
      </w:r>
      <w:proofErr w:type="spellEnd"/>
      <w:r w:rsidRPr="00CB7DAC">
        <w:rPr>
          <w:rFonts w:ascii="Arial Black" w:hAnsi="Arial Black"/>
          <w:b/>
          <w:sz w:val="24"/>
          <w:szCs w:val="24"/>
        </w:rPr>
        <w:t xml:space="preserve"> Руслана </w:t>
      </w:r>
      <w:proofErr w:type="spellStart"/>
      <w:r w:rsidRPr="00CB7DAC">
        <w:rPr>
          <w:rFonts w:ascii="Arial Black" w:hAnsi="Arial Black"/>
          <w:b/>
          <w:sz w:val="24"/>
          <w:szCs w:val="24"/>
        </w:rPr>
        <w:t>Шахіновича</w:t>
      </w:r>
      <w:proofErr w:type="spellEnd"/>
      <w:r w:rsidRPr="00CB7DAC">
        <w:rPr>
          <w:rFonts w:ascii="Arial Black" w:hAnsi="Arial Black"/>
          <w:b/>
          <w:sz w:val="24"/>
          <w:szCs w:val="24"/>
        </w:rPr>
        <w:t xml:space="preserve"> про результати діяльності за перше півріччя 2026 року.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Білому Владиславу Анатолійовичу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>Бостану</w:t>
      </w:r>
      <w:proofErr w:type="spellEnd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Іону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>Малярову</w:t>
      </w:r>
      <w:proofErr w:type="spellEnd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Івану Васильовичу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>Марцовенку</w:t>
      </w:r>
      <w:proofErr w:type="spellEnd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Павлу Юрійовичу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</w:t>
      </w:r>
      <w:proofErr w:type="spellStart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>Моісєєнку</w:t>
      </w:r>
      <w:proofErr w:type="spellEnd"/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Івану Андрійовичу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Семенову Михайлу Михайловичу (посмертно).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7.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присвоєння звання «Почесний громадянин міста Нікополя» Ткаченку Олександру Володимировичу (посмертно).</w:t>
      </w:r>
    </w:p>
    <w:p w:rsidR="00CD11E3" w:rsidRPr="006E7088" w:rsidRDefault="00CD11E3" w:rsidP="00CD11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E7088">
        <w:rPr>
          <w:rFonts w:ascii="Times New Roman" w:hAnsi="Times New Roman"/>
          <w:b/>
          <w:i/>
          <w:sz w:val="28"/>
          <w:szCs w:val="28"/>
        </w:rPr>
        <w:t xml:space="preserve">Доповідає: </w:t>
      </w:r>
      <w:proofErr w:type="spellStart"/>
      <w:r w:rsidRPr="006E7088">
        <w:rPr>
          <w:rFonts w:ascii="Times New Roman" w:hAnsi="Times New Roman"/>
          <w:b/>
          <w:i/>
          <w:sz w:val="28"/>
          <w:szCs w:val="28"/>
        </w:rPr>
        <w:t>Саюк</w:t>
      </w:r>
      <w:proofErr w:type="spellEnd"/>
      <w:r w:rsidRPr="006E7088">
        <w:rPr>
          <w:rFonts w:ascii="Times New Roman" w:hAnsi="Times New Roman"/>
          <w:b/>
          <w:i/>
          <w:sz w:val="28"/>
          <w:szCs w:val="28"/>
        </w:rPr>
        <w:t xml:space="preserve"> Олександр Іванович – міський голова.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змін до Програми «Запобігання та ліквідації наслідків надзвичайних ситуацій на території міста Нікополя» на 2026-2028 роки.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міської програми «Сприяння військовим частинам Збройних Сил України на 2026-2028 роки».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  <w:lang w:val="uk-UA"/>
        </w:rPr>
        <w:t>10.</w:t>
      </w:r>
      <w:r w:rsidRPr="006E70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6E7088">
        <w:rPr>
          <w:rFonts w:ascii="Times New Roman" w:hAnsi="Times New Roman"/>
          <w:b/>
          <w:bCs/>
          <w:i/>
          <w:sz w:val="28"/>
          <w:szCs w:val="28"/>
        </w:rPr>
        <w:t>Доповідає: Пилипенко Володимир Петрович – голова постійної комісії міської ради.</w:t>
      </w:r>
    </w:p>
    <w:p w:rsidR="00CD11E3" w:rsidRPr="006E7088" w:rsidRDefault="00CD11E3" w:rsidP="00CD11E3">
      <w:pPr>
        <w:tabs>
          <w:tab w:val="num" w:pos="0"/>
        </w:tabs>
        <w:spacing w:after="0" w:line="240" w:lineRule="auto"/>
        <w:jc w:val="both"/>
        <w:rPr>
          <w:sz w:val="28"/>
          <w:szCs w:val="28"/>
          <w:lang w:val="uk-UA"/>
        </w:rPr>
      </w:pP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11.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12.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Комплексної Програми підтримки внутрішньо переміщених осіб у місті Нікополі на 2026-2027 роки.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13.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міської Програми «ТУРБОТА» на 2025-2027 роки</w:t>
      </w:r>
      <w:r w:rsidR="006F712F" w:rsidRPr="006F712F">
        <w:rPr>
          <w:rFonts w:ascii="Times New Roman" w:hAnsi="Times New Roman" w:cs="Times New Roman"/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313.2pt;margin-top:11.7pt;width:162.4pt;height:12.6pt;z-index:251664896;mso-position-horizontal-relative:text;mso-position-vertical-relative:text" filled="f" stroked="f">
            <v:textbox style="mso-next-textbox:#_x0000_s1049" inset="0,0,0,0">
              <w:txbxContent>
                <w:p w:rsidR="00CD11E3" w:rsidRPr="00857AB4" w:rsidRDefault="00CD11E3" w:rsidP="00CD11E3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1E3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Pr="006E7088">
        <w:rPr>
          <w:rFonts w:ascii="Times New Roman" w:hAnsi="Times New Roman" w:cs="Times New Roman"/>
          <w:bCs/>
          <w:sz w:val="28"/>
          <w:szCs w:val="28"/>
        </w:rPr>
        <w:t xml:space="preserve"> Про створення наглядової ради комунального підприємства «Нікопольська міська лікарня № 4»</w:t>
      </w:r>
      <w:r w:rsidRPr="006E7088">
        <w:rPr>
          <w:rFonts w:ascii="Times New Roman" w:hAnsi="Times New Roman" w:cs="Times New Roman"/>
          <w:sz w:val="28"/>
          <w:szCs w:val="28"/>
        </w:rPr>
        <w:t xml:space="preserve"> </w:t>
      </w:r>
      <w:r w:rsidRPr="006E7088">
        <w:rPr>
          <w:rFonts w:ascii="Times New Roman" w:hAnsi="Times New Roman" w:cs="Times New Roman"/>
          <w:bCs/>
          <w:sz w:val="28"/>
          <w:szCs w:val="28"/>
        </w:rPr>
        <w:t>Нікопольської міської ради» та затвердження її персонального складу.</w:t>
      </w:r>
    </w:p>
    <w:p w:rsidR="00275B6F" w:rsidRPr="006E7088" w:rsidRDefault="00275B6F" w:rsidP="00275B6F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6E7088">
        <w:rPr>
          <w:rFonts w:ascii="Times New Roman" w:hAnsi="Times New Roman"/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275B6F" w:rsidRPr="006E7088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08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E7088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6E708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E7088">
        <w:rPr>
          <w:rFonts w:ascii="Times New Roman" w:hAnsi="Times New Roman" w:cs="Times New Roman"/>
          <w:bCs/>
          <w:sz w:val="28"/>
          <w:szCs w:val="28"/>
        </w:rPr>
        <w:t xml:space="preserve">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6E7088">
        <w:rPr>
          <w:rFonts w:ascii="Times New Roman" w:hAnsi="Times New Roman"/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CD11E3" w:rsidRDefault="00CD11E3" w:rsidP="00CD11E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16.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змін до Міської комплексної програми розвитку освіти міста Нікополя на 2025-2027 роки.       </w:t>
      </w:r>
    </w:p>
    <w:tbl>
      <w:tblPr>
        <w:tblW w:w="9747" w:type="dxa"/>
        <w:tblLook w:val="00A0"/>
      </w:tblPr>
      <w:tblGrid>
        <w:gridCol w:w="9747"/>
      </w:tblGrid>
      <w:tr w:rsidR="00CD11E3" w:rsidRPr="006E7088" w:rsidTr="000A65AC">
        <w:tc>
          <w:tcPr>
            <w:tcW w:w="9747" w:type="dxa"/>
            <w:hideMark/>
          </w:tcPr>
          <w:p w:rsidR="00CD11E3" w:rsidRPr="006E7088" w:rsidRDefault="00CD11E3" w:rsidP="000A6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D11E3" w:rsidRPr="006E7088" w:rsidRDefault="00CD11E3" w:rsidP="00CD11E3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6E7088">
        <w:rPr>
          <w:rFonts w:ascii="Times New Roman" w:hAnsi="Times New Roman"/>
          <w:b/>
          <w:bCs/>
          <w:i/>
          <w:sz w:val="28"/>
          <w:szCs w:val="28"/>
        </w:rPr>
        <w:t xml:space="preserve">Доповідає: </w:t>
      </w:r>
      <w:proofErr w:type="spellStart"/>
      <w:r w:rsidRPr="006E7088">
        <w:rPr>
          <w:rFonts w:ascii="Times New Roman" w:hAnsi="Times New Roman"/>
          <w:b/>
          <w:bCs/>
          <w:i/>
          <w:sz w:val="28"/>
          <w:szCs w:val="28"/>
        </w:rPr>
        <w:t>Соколенко</w:t>
      </w:r>
      <w:proofErr w:type="spellEnd"/>
      <w:r w:rsidRPr="006E7088">
        <w:rPr>
          <w:rFonts w:ascii="Times New Roman" w:hAnsi="Times New Roman"/>
          <w:b/>
          <w:bCs/>
          <w:i/>
          <w:sz w:val="28"/>
          <w:szCs w:val="28"/>
        </w:rPr>
        <w:t xml:space="preserve"> Катерина Володимирівна – голова постійної комісії міської ради.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17.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надання 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згоди на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безоплатну 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передачу до комунальної власності Нікопольської міської територіальної громади 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майна в якості гуманітарної допомоги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18.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надання 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згоди на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безоплатну 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19.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, 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для військової частини А7036 в умовах правового режиму воєнного стану.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20.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особі Державної прикордонної служби України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, 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для військової частини 1491 в умовах правового режиму воєнного стану.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21.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безоплатну передачу комунального майна 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до державної власності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особі Міністерства Оборони України</w:t>
      </w:r>
      <w:r w:rsidRPr="006E70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, 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для військової частини А7036 (в інтересах військової частини А7223) в умовах правового режиму воєнного стану.</w:t>
      </w:r>
    </w:p>
    <w:p w:rsidR="00CD11E3" w:rsidRPr="006E7088" w:rsidRDefault="00CD11E3" w:rsidP="00CD11E3">
      <w:pPr>
        <w:widowControl w:val="0"/>
        <w:numPr>
          <w:ilvl w:val="0"/>
          <w:numId w:val="4"/>
        </w:numPr>
        <w:tabs>
          <w:tab w:val="clear" w:pos="432"/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22.</w:t>
      </w:r>
      <w:r w:rsidRPr="006E70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внесення змін до рішення Нікопольської міської ради від 28.04.2026 №16-70/VIII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left" w:pos="0"/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pacing w:val="-20"/>
          <w:sz w:val="28"/>
          <w:szCs w:val="28"/>
        </w:rPr>
      </w:pPr>
      <w:r w:rsidRPr="006E7088">
        <w:rPr>
          <w:rFonts w:ascii="Times New Roman" w:hAnsi="Times New Roman"/>
          <w:b/>
          <w:i/>
          <w:sz w:val="28"/>
          <w:szCs w:val="28"/>
        </w:rPr>
        <w:t xml:space="preserve">Доповідає: </w:t>
      </w:r>
      <w:r w:rsidRPr="006E7088">
        <w:rPr>
          <w:rFonts w:ascii="Times New Roman" w:hAnsi="Times New Roman"/>
          <w:b/>
          <w:bCs/>
          <w:i/>
          <w:sz w:val="28"/>
          <w:szCs w:val="28"/>
        </w:rPr>
        <w:t>Заграй Олександр Іванович – голова постійної комісії міської ради.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23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затвердження поточних індивідуальних технологічних нормативів використання питної та технічної води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«Енергоресурси».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24.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27.08.2026 № 18-75/</w:t>
      </w:r>
      <w:r w:rsidRPr="006E708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E7088">
        <w:rPr>
          <w:rFonts w:ascii="Times New Roman" w:hAnsi="Times New Roman" w:cs="Times New Roman"/>
          <w:sz w:val="28"/>
          <w:szCs w:val="28"/>
        </w:rPr>
        <w:t xml:space="preserve"> та затвердити її у новій редакції.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25.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27.08.2026 № 19-75/VIII та затвердити її у новій редакції.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26.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30.07.2026 № 25-74/</w:t>
      </w:r>
      <w:r w:rsidRPr="006E708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E7088">
        <w:rPr>
          <w:rFonts w:ascii="Times New Roman" w:hAnsi="Times New Roman" w:cs="Times New Roman"/>
          <w:sz w:val="28"/>
          <w:szCs w:val="28"/>
        </w:rPr>
        <w:t xml:space="preserve"> та затвердити її у новій редакції.</w:t>
      </w:r>
    </w:p>
    <w:p w:rsidR="00275B6F" w:rsidRPr="006E7088" w:rsidRDefault="00275B6F" w:rsidP="00275B6F">
      <w:pPr>
        <w:pStyle w:val="ListParagraph"/>
        <w:numPr>
          <w:ilvl w:val="0"/>
          <w:numId w:val="4"/>
        </w:numPr>
        <w:tabs>
          <w:tab w:val="left" w:pos="0"/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 w:rsidRPr="006E708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Гришин Денис Олександрович - </w:t>
      </w:r>
      <w:r w:rsidRPr="006E7088">
        <w:rPr>
          <w:rFonts w:ascii="Times New Roman" w:hAnsi="Times New Roman" w:cs="Times New Roman"/>
          <w:b/>
          <w:bCs/>
          <w:i/>
          <w:sz w:val="28"/>
          <w:szCs w:val="28"/>
        </w:rPr>
        <w:t>голова постійної комісії міської ради.</w:t>
      </w: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27.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27.08.2026 № 20-75/</w:t>
      </w:r>
      <w:r w:rsidRPr="006E708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E7088">
        <w:rPr>
          <w:rFonts w:ascii="Times New Roman" w:hAnsi="Times New Roman" w:cs="Times New Roman"/>
          <w:sz w:val="28"/>
          <w:szCs w:val="28"/>
        </w:rPr>
        <w:t xml:space="preserve"> та затвердити її у новій редакції.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2</w:t>
      </w: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left" w:pos="0"/>
          <w:tab w:val="left" w:pos="284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 w:rsidRPr="006E708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Гришин Денис Олександрович - </w:t>
      </w:r>
      <w:r w:rsidRPr="006E7088">
        <w:rPr>
          <w:rFonts w:ascii="Times New Roman" w:hAnsi="Times New Roman" w:cs="Times New Roman"/>
          <w:b/>
          <w:bCs/>
          <w:i/>
          <w:sz w:val="28"/>
          <w:szCs w:val="28"/>
        </w:rPr>
        <w:t>голова постійної комісії міської ради.</w:t>
      </w:r>
    </w:p>
    <w:p w:rsidR="00CD11E3" w:rsidRDefault="00CD11E3" w:rsidP="006E708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29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затвердження змін до міської програми</w:t>
      </w:r>
      <w:r w:rsidRPr="006E70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«Сприяння Нікопольській районній державній адміністрації на 2026-2028 роки»</w:t>
      </w:r>
      <w:r w:rsidRPr="006E7088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:rsidR="00CD11E3" w:rsidRPr="006E7088" w:rsidRDefault="00CD11E3" w:rsidP="00CD11E3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30.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708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Прогнозу </w:t>
      </w:r>
      <w:r w:rsidRPr="006E7088">
        <w:rPr>
          <w:rFonts w:ascii="Times New Roman" w:hAnsi="Times New Roman" w:cs="Times New Roman"/>
          <w:noProof/>
          <w:sz w:val="28"/>
          <w:szCs w:val="28"/>
          <w:lang w:val="uk-UA"/>
        </w:rPr>
        <w:t>бюджету Нікопольської міської територіальної громади на 2027−2029 роки.</w:t>
      </w:r>
    </w:p>
    <w:p w:rsidR="00CD11E3" w:rsidRPr="006E7088" w:rsidRDefault="00CD11E3" w:rsidP="00CD11E3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uk-UA"/>
        </w:rPr>
        <w:t>31.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бюджетної програми «Виконання судових рішень та виконавчих документів  головними розпорядниками</w:t>
      </w:r>
      <w:r w:rsidRPr="006E7088">
        <w:rPr>
          <w:rFonts w:ascii="Times New Roman" w:hAnsi="Times New Roman" w:cs="Times New Roman"/>
          <w:sz w:val="28"/>
          <w:szCs w:val="28"/>
        </w:rPr>
        <w:t xml:space="preserve"> </w:t>
      </w:r>
      <w:r w:rsidRPr="006E7088">
        <w:rPr>
          <w:rFonts w:ascii="Times New Roman" w:hAnsi="Times New Roman" w:cs="Times New Roman"/>
          <w:sz w:val="28"/>
          <w:szCs w:val="28"/>
          <w:lang w:val="uk-UA"/>
        </w:rPr>
        <w:t>бюджетних коштів Нікопольської міської ради» на 2027 - 2029 роки.</w:t>
      </w:r>
    </w:p>
    <w:p w:rsidR="00CD11E3" w:rsidRPr="006E7088" w:rsidRDefault="00CD11E3" w:rsidP="00CD11E3">
      <w:pPr>
        <w:pStyle w:val="BodyText"/>
        <w:jc w:val="both"/>
        <w:rPr>
          <w:szCs w:val="28"/>
        </w:rPr>
      </w:pPr>
      <w:r w:rsidRPr="006E7088">
        <w:rPr>
          <w:b/>
          <w:szCs w:val="28"/>
        </w:rPr>
        <w:t xml:space="preserve">32. </w:t>
      </w:r>
      <w:r w:rsidRPr="006E7088">
        <w:rPr>
          <w:szCs w:val="28"/>
        </w:rPr>
        <w:t>Про  внесення  змін  до  рішення  міської  ради  від 23 грудня 2025 року  № 52-65/</w:t>
      </w:r>
      <w:r w:rsidRPr="006E7088">
        <w:rPr>
          <w:szCs w:val="28"/>
          <w:lang w:val="en-US"/>
        </w:rPr>
        <w:t>VIII</w:t>
      </w:r>
      <w:r w:rsidRPr="006E7088">
        <w:rPr>
          <w:szCs w:val="28"/>
        </w:rPr>
        <w:t xml:space="preserve"> «Про бюджет Нікопольської міської територіальної громади на 2026 рік».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</w:t>
      </w:r>
      <w:proofErr w:type="spellStart"/>
      <w:r w:rsidRPr="006E7088">
        <w:rPr>
          <w:rFonts w:ascii="Times New Roman" w:hAnsi="Times New Roman" w:cs="Times New Roman"/>
          <w:b/>
          <w:i/>
          <w:sz w:val="28"/>
          <w:szCs w:val="28"/>
        </w:rPr>
        <w:t>Сиротенко</w:t>
      </w:r>
      <w:proofErr w:type="spellEnd"/>
      <w:r w:rsidRPr="006E7088">
        <w:rPr>
          <w:rFonts w:ascii="Times New Roman" w:hAnsi="Times New Roman" w:cs="Times New Roman"/>
          <w:b/>
          <w:i/>
          <w:sz w:val="28"/>
          <w:szCs w:val="28"/>
        </w:rPr>
        <w:t xml:space="preserve"> Алла Леонідівна  - голова постійної комісії міської ради.</w:t>
      </w:r>
    </w:p>
    <w:p w:rsidR="00CD11E3" w:rsidRPr="006E7088" w:rsidRDefault="00CD11E3" w:rsidP="00CD11E3">
      <w:pPr>
        <w:pStyle w:val="BodyText"/>
        <w:jc w:val="both"/>
        <w:rPr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eastAsia="ru-RU"/>
        </w:rPr>
        <w:t>33.</w:t>
      </w:r>
      <w:r w:rsidRPr="006E70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7088">
        <w:rPr>
          <w:rFonts w:ascii="Times New Roman" w:hAnsi="Times New Roman" w:cs="Times New Roman"/>
          <w:sz w:val="28"/>
          <w:szCs w:val="28"/>
        </w:rPr>
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Домгера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46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34.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Чорноморській, буд. 7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eastAsia="ru-RU"/>
        </w:rPr>
        <w:t>35.</w:t>
      </w:r>
      <w:r w:rsidRPr="006E70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7088">
        <w:rPr>
          <w:rFonts w:ascii="Times New Roman" w:hAnsi="Times New Roman" w:cs="Times New Roman"/>
          <w:sz w:val="28"/>
          <w:szCs w:val="28"/>
        </w:rPr>
        <w:t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Переяславській, буд. 9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36.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52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 xml:space="preserve">37. </w:t>
      </w:r>
      <w:r w:rsidRPr="006E7088">
        <w:rPr>
          <w:rFonts w:ascii="Times New Roman" w:hAnsi="Times New Roman" w:cs="Times New Roman"/>
          <w:sz w:val="28"/>
          <w:szCs w:val="28"/>
        </w:rPr>
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Домгера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114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42178508"/>
      <w:r w:rsidRPr="006E7088">
        <w:rPr>
          <w:rFonts w:ascii="Times New Roman" w:hAnsi="Times New Roman" w:cs="Times New Roman"/>
          <w:b/>
          <w:sz w:val="28"/>
          <w:szCs w:val="28"/>
        </w:rPr>
        <w:t xml:space="preserve">38. </w:t>
      </w:r>
      <w:r w:rsidRPr="006E7088">
        <w:rPr>
          <w:rFonts w:ascii="Times New Roman" w:hAnsi="Times New Roman" w:cs="Times New Roman"/>
          <w:sz w:val="28"/>
          <w:szCs w:val="28"/>
        </w:rPr>
        <w:t xml:space="preserve">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Святоандріївській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66 у м. Нікополі Нікопольського району Дніпропетровської області</w:t>
      </w:r>
      <w:bookmarkEnd w:id="0"/>
      <w:r w:rsidRPr="006E7088">
        <w:rPr>
          <w:rFonts w:ascii="Times New Roman" w:hAnsi="Times New Roman" w:cs="Times New Roman"/>
          <w:sz w:val="28"/>
          <w:szCs w:val="28"/>
        </w:rPr>
        <w:t>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39.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</w:t>
      </w:r>
      <w:r w:rsidRPr="006E7088">
        <w:rPr>
          <w:rFonts w:ascii="Times New Roman" w:hAnsi="Times New Roman" w:cs="Times New Roman"/>
          <w:sz w:val="28"/>
          <w:szCs w:val="28"/>
        </w:rPr>
        <w:lastRenderedPageBreak/>
        <w:t>будівель і споруд (присадибна ділянка) на вул. Нова Абрикосова, буд. 23-а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40.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Володимира Ємця, буд. 7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41</w:t>
      </w:r>
      <w:r w:rsidRPr="006E7088">
        <w:rPr>
          <w:rFonts w:ascii="Times New Roman" w:hAnsi="Times New Roman" w:cs="Times New Roman"/>
          <w:sz w:val="28"/>
          <w:szCs w:val="28"/>
        </w:rPr>
        <w:t>.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Сумській, буд. 49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42.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95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43.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пров. Дунайському, буд. 10 у м. Нікополі Нікопольського району Дніпропетровської області.</w:t>
      </w:r>
    </w:p>
    <w:p w:rsidR="00CD11E3" w:rsidRPr="006E7088" w:rsidRDefault="006F712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712F">
        <w:rPr>
          <w:rFonts w:ascii="Times New Roman" w:hAnsi="Times New Roman" w:cs="Times New Roman"/>
          <w:b/>
          <w:sz w:val="28"/>
          <w:szCs w:val="28"/>
        </w:rPr>
        <w:pict>
          <v:line id="_x0000_s1047" style="position:absolute;left:0;text-align:left;z-index:251662848" from="-135pt,7.45pt" to="-135pt,46.65pt" o:allowincell="f" strokecolor="blue" strokeweight=".26mm">
            <v:stroke startarrow="block" endarrow="block" color2="yellow" joinstyle="miter"/>
          </v:line>
        </w:pict>
      </w:r>
      <w:r w:rsidRPr="006F712F">
        <w:rPr>
          <w:rFonts w:ascii="Times New Roman" w:hAnsi="Times New Roman" w:cs="Times New Roman"/>
          <w:b/>
          <w:sz w:val="28"/>
          <w:szCs w:val="28"/>
        </w:rPr>
        <w:pict>
          <v:line id="_x0000_s1048" style="position:absolute;left:0;text-align:left;z-index:251663872" from="-135pt,7.45pt" to="-135pt,46.65pt" o:allowincell="f" strokecolor="blue" strokeweight=".26mm">
            <v:stroke startarrow="block" endarrow="block" color2="yellow" joinstyle="miter"/>
          </v:line>
        </w:pict>
      </w:r>
      <w:r w:rsidR="00CD11E3" w:rsidRPr="006E7088">
        <w:rPr>
          <w:rFonts w:ascii="Times New Roman" w:hAnsi="Times New Roman" w:cs="Times New Roman"/>
          <w:b/>
          <w:sz w:val="28"/>
          <w:szCs w:val="28"/>
        </w:rPr>
        <w:t>44.</w:t>
      </w:r>
      <w:r w:rsidR="00CD11E3"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Валеріана </w:t>
      </w:r>
      <w:proofErr w:type="spellStart"/>
      <w:r w:rsidR="00CD11E3" w:rsidRPr="006E7088">
        <w:rPr>
          <w:rFonts w:ascii="Times New Roman" w:hAnsi="Times New Roman" w:cs="Times New Roman"/>
          <w:sz w:val="28"/>
          <w:szCs w:val="28"/>
        </w:rPr>
        <w:t>Домгера</w:t>
      </w:r>
      <w:proofErr w:type="spellEnd"/>
      <w:r w:rsidR="00CD11E3" w:rsidRPr="006E7088">
        <w:rPr>
          <w:rFonts w:ascii="Times New Roman" w:hAnsi="Times New Roman" w:cs="Times New Roman"/>
          <w:sz w:val="28"/>
          <w:szCs w:val="28"/>
        </w:rPr>
        <w:t>, буд. 61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45.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Івана Підкови, буд. 69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46.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Вербицького, буд. 21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47.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Вернадського, буд. 16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48.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Олени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Теліги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49.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Сімферопольській, буд. 7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50</w:t>
      </w:r>
      <w:r w:rsidRPr="006E7088">
        <w:rPr>
          <w:rFonts w:ascii="Times New Roman" w:hAnsi="Times New Roman" w:cs="Times New Roman"/>
          <w:sz w:val="28"/>
          <w:szCs w:val="28"/>
        </w:rPr>
        <w:t>.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496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51.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</w:t>
      </w:r>
      <w:r w:rsidRPr="006E7088">
        <w:rPr>
          <w:rFonts w:ascii="Times New Roman" w:hAnsi="Times New Roman" w:cs="Times New Roman"/>
          <w:sz w:val="28"/>
          <w:szCs w:val="28"/>
        </w:rPr>
        <w:lastRenderedPageBreak/>
        <w:t>будівель і споруд (присадибна ділянка) на вул. Слов'янській, буд. 73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52.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53.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Херсонській, буд. 333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54.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Рибній, буд. 30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55.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Січневій, буд. 51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56.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провул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. Дунайському, буд. 16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57.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Ярослава Мудрого, буд. 11-а у 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58.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провул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. Дунайському, буд. 15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59.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Бризовій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26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60.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Гостомельській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60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61.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Дачній, буд. 36 у м. Нікополі Нікопольського району Дніпропетровської області. 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62.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провул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. Кривому, буд. 3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63.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</w:t>
      </w:r>
      <w:r w:rsidRPr="006E7088">
        <w:rPr>
          <w:rFonts w:ascii="Times New Roman" w:hAnsi="Times New Roman" w:cs="Times New Roman"/>
          <w:sz w:val="28"/>
          <w:szCs w:val="28"/>
        </w:rPr>
        <w:lastRenderedPageBreak/>
        <w:t>будівель і споруд (присадибна ділянка) на пров. Морському, буд. 16 у 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64.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Лапинській, буд. 67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65.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Фермерській, буд. 14/2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66.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Кастуся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Калиновського, буд. 11а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67.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169 у м. Нікополі Нікопольського району Дніпропетровської області. 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68.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Кастуся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Калиновського, буд. 58-А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69.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Михайла Грушевського, буд. 221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70.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Слов’янській, буд. 17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71.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Інгулецькій, буд. 16 у м. Нікополі Нікопольського району Дніпропетровської області. 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72.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погодження технічної документації із землеустрою щодо інвентаризації земель для будівництва і обслуговування житлового будинку, господарських будівель і споруд (присадибна ділянка) на вул. Федора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Грогуленка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44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7687450"/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73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ПРИВАТНИМ ПІДПРИЄМСТВОМ «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ПЛЮС» (код ЄДРПОУ: 32163676, адреса: вул. Ярмаркова, буд. 3, м. Нікополь) за фактичним розміщенням нежитлових будівель на вул. Ярмарковій, 3 у м. Нікополі Нікопольського району Дніпропетровської області (кадастровий номер 1211600000:03:089:0005)</w:t>
      </w:r>
      <w:bookmarkEnd w:id="1"/>
      <w:r w:rsidRPr="006E7088">
        <w:rPr>
          <w:rFonts w:ascii="Times New Roman" w:hAnsi="Times New Roman" w:cs="Times New Roman"/>
          <w:sz w:val="28"/>
          <w:szCs w:val="28"/>
        </w:rPr>
        <w:t>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74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громадянином Пороховим Ігорем Петровичем (ідентифікаційний номер:  2398014878, адреса:  вул. Володимира Ємця, буд. 2, м. Нікополь) на вул. Володимира Ємця, 2/2 у   м. Нікополі Нікопольського району Дніпропетровської області (кадастровий номер 1211600000:03:070:0020).</w:t>
      </w: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75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укладання договору оренди землі на новий строк з фізичною особою - підприємцем  Ковальовою Ольгою Іванівною (ідентифікаційний номер: 2781617865, адреса: вул. Княжа, буд. 105, кв.23 м. Нікополь) та фізичною особою - підприємцем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Уваровою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 xml:space="preserve"> Вікторією Юріївною (ідентифікаційний номер: 2666506802, адреса: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Дорожна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11, с. Придніпровське Нікопольський район, Дніпропетровська область) за фактичним розміщенням тимчасових споруд для здійснення підприємницької діяльності на вул. Степана Бандери, 23/1 у м. Нікополі Нікопольського району Дніпропетровської області (кадастровий номер 1211600000:03:117:0014).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76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</w:t>
      </w:r>
      <w:r w:rsidRPr="006E7088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внесення змін до договору оренди землі  від 02 лютого 2022 року, на земельну ділянку на вул. Княжій, 103а у м. Нікополі Нікопольського району Дніпропетровської області (кадастровий номер: 1211600000:03:083:0025) в частині заміни сторони договору.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77.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надання ДЕРЖАВНІЙ УСТАНОВІ «ДНІПРОПЕТРОВСЬКИЙ ОБЛАСНИЙ ЦЕНТР КОНТРОЛЮ ТА ПРОФІЛАКТИКИ ХВОРОБ МІНІСТЕРСТВА ОХОРОНИ ЗДОРОВ’Я УКРАЇНИ» (код ЄДРПОУ: 38431598, адреса: вул. Госпітальна, 6, м. Дніпро) в постійне користування земельної ділянки </w:t>
      </w:r>
      <w:bookmarkStart w:id="2" w:name="_Hlk74049209"/>
      <w:r w:rsidRPr="006E7088">
        <w:rPr>
          <w:rFonts w:ascii="Times New Roman" w:hAnsi="Times New Roman" w:cs="Times New Roman"/>
          <w:sz w:val="28"/>
          <w:szCs w:val="28"/>
        </w:rPr>
        <w:t xml:space="preserve">на </w:t>
      </w:r>
      <w:bookmarkEnd w:id="2"/>
      <w:r w:rsidRPr="006E7088">
        <w:rPr>
          <w:rFonts w:ascii="Times New Roman" w:hAnsi="Times New Roman" w:cs="Times New Roman"/>
          <w:sz w:val="28"/>
          <w:szCs w:val="28"/>
        </w:rPr>
        <w:t xml:space="preserve">вул. Незалежності України, 26А у м. Нікополі Нікопольського району Дніпропетровської області (кадастровий номер 1211600000:03:067:0004). </w:t>
      </w:r>
    </w:p>
    <w:p w:rsidR="00CD11E3" w:rsidRPr="006E7088" w:rsidRDefault="00CD11E3" w:rsidP="00CD11E3">
      <w:pPr>
        <w:pStyle w:val="BodyText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bCs/>
          <w:szCs w:val="28"/>
        </w:rPr>
      </w:pPr>
      <w:r w:rsidRPr="006E7088">
        <w:rPr>
          <w:b/>
          <w:szCs w:val="28"/>
          <w:lang w:val="ru-RU"/>
        </w:rPr>
        <w:t>78</w:t>
      </w:r>
      <w:r w:rsidRPr="006E7088">
        <w:rPr>
          <w:b/>
          <w:szCs w:val="28"/>
        </w:rPr>
        <w:t>.</w:t>
      </w:r>
      <w:r w:rsidRPr="006E7088">
        <w:rPr>
          <w:szCs w:val="28"/>
        </w:rPr>
        <w:t xml:space="preserve"> Про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за фактичним розміщенням </w:t>
      </w:r>
      <w:r w:rsidRPr="006E7088">
        <w:rPr>
          <w:color w:val="000000"/>
          <w:szCs w:val="28"/>
        </w:rPr>
        <w:t>адміністративної</w:t>
      </w:r>
      <w:r w:rsidRPr="006E7088">
        <w:rPr>
          <w:color w:val="C9211E"/>
          <w:szCs w:val="28"/>
        </w:rPr>
        <w:t xml:space="preserve"> </w:t>
      </w:r>
      <w:r w:rsidRPr="006E7088">
        <w:rPr>
          <w:color w:val="000000"/>
          <w:szCs w:val="28"/>
        </w:rPr>
        <w:t xml:space="preserve">будівлі </w:t>
      </w:r>
      <w:r w:rsidRPr="006E7088">
        <w:rPr>
          <w:szCs w:val="28"/>
        </w:rPr>
        <w:t>на вул. Джерельній, буд. 53 у м. Нікополі  Нікопольського району Дніпропетровської області (кадастровий номер 1211600000:03:033:0</w:t>
      </w:r>
      <w:r w:rsidRPr="006E7088">
        <w:rPr>
          <w:bCs/>
          <w:szCs w:val="28"/>
        </w:rPr>
        <w:t>113).</w:t>
      </w:r>
    </w:p>
    <w:p w:rsidR="00CD11E3" w:rsidRPr="006E7088" w:rsidRDefault="00CD11E3" w:rsidP="00CD11E3">
      <w:pPr>
        <w:pStyle w:val="BodyText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bCs/>
          <w:szCs w:val="28"/>
        </w:rPr>
      </w:pPr>
      <w:r w:rsidRPr="006E7088">
        <w:rPr>
          <w:b/>
          <w:szCs w:val="28"/>
        </w:rPr>
        <w:t>79.</w:t>
      </w:r>
      <w:r w:rsidRPr="006E7088">
        <w:rPr>
          <w:szCs w:val="28"/>
        </w:rPr>
        <w:t xml:space="preserve"> 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на      вул. Джерельній, у м. Нікополі  Нікопольського району Дніпропетровської області (кадастровий номер 1211600000:03:03</w:t>
      </w:r>
      <w:r w:rsidRPr="006E7088">
        <w:rPr>
          <w:szCs w:val="28"/>
          <w:lang w:val="ru-RU"/>
        </w:rPr>
        <w:t>2</w:t>
      </w:r>
      <w:r w:rsidRPr="006E7088">
        <w:rPr>
          <w:szCs w:val="28"/>
        </w:rPr>
        <w:t>:00</w:t>
      </w:r>
      <w:r w:rsidRPr="006E7088">
        <w:rPr>
          <w:szCs w:val="28"/>
          <w:lang w:val="ru-RU"/>
        </w:rPr>
        <w:t>08</w:t>
      </w:r>
      <w:r w:rsidRPr="006E7088">
        <w:rPr>
          <w:szCs w:val="28"/>
        </w:rPr>
        <w:t>).</w:t>
      </w:r>
    </w:p>
    <w:p w:rsidR="00CD11E3" w:rsidRPr="006E7088" w:rsidRDefault="00CD11E3" w:rsidP="00CD11E3">
      <w:pPr>
        <w:pStyle w:val="BodyText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bCs/>
          <w:szCs w:val="28"/>
        </w:rPr>
      </w:pPr>
      <w:r w:rsidRPr="006E7088">
        <w:rPr>
          <w:b/>
          <w:bCs/>
          <w:szCs w:val="28"/>
        </w:rPr>
        <w:t>80.</w:t>
      </w:r>
      <w:r w:rsidRPr="006E7088">
        <w:rPr>
          <w:bCs/>
          <w:szCs w:val="28"/>
        </w:rPr>
        <w:t xml:space="preserve"> 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 38578897, адреса: вул. Джерельна, 53, м. Нікополь) в постійне користування земельної ділянки за фактичним розміщенням нежитлових будівель на вул. Джерельній, буд. 51 б у м. Нікополі  Нікопольського району Дніпропетровської області </w:t>
      </w:r>
      <w:r w:rsidRPr="006E7088">
        <w:rPr>
          <w:szCs w:val="28"/>
        </w:rPr>
        <w:t>(кадастровий номер 1211600000:03:033:0042).</w:t>
      </w:r>
    </w:p>
    <w:p w:rsidR="00CD11E3" w:rsidRPr="006E7088" w:rsidRDefault="00CD11E3" w:rsidP="00CD11E3">
      <w:pPr>
        <w:pStyle w:val="BodyText"/>
        <w:numPr>
          <w:ilvl w:val="0"/>
          <w:numId w:val="4"/>
        </w:numPr>
        <w:tabs>
          <w:tab w:val="clear" w:pos="432"/>
          <w:tab w:val="num" w:pos="0"/>
        </w:tabs>
        <w:ind w:left="0" w:firstLine="0"/>
        <w:jc w:val="both"/>
        <w:rPr>
          <w:bCs/>
          <w:szCs w:val="28"/>
        </w:rPr>
      </w:pPr>
      <w:r w:rsidRPr="006E7088">
        <w:rPr>
          <w:b/>
          <w:szCs w:val="28"/>
        </w:rPr>
        <w:t>81</w:t>
      </w:r>
      <w:r w:rsidRPr="006E7088">
        <w:rPr>
          <w:szCs w:val="28"/>
        </w:rPr>
        <w:t xml:space="preserve">. Про затвердження проекту землеустрою щодо відведення земельної ділянки та надання КОМУНАЛЬНОМУ ПІДПРИЄМСТВУ «МІСЬКЕ ПАРКОВЕ ГОСПОДАРСТВО» НІКОПОЛЬСЬКОЇ МІСЬКОЇ РАДИ (код ЄДРПОУ: 38033142, адреса: вул. Калнишевського Петра, 85А, м. Нікополь) в постійне користування земельної ділянки за фактичним розміщенням нежитлової будівлі на вул. </w:t>
      </w:r>
      <w:proofErr w:type="spellStart"/>
      <w:r w:rsidRPr="006E7088">
        <w:rPr>
          <w:szCs w:val="28"/>
        </w:rPr>
        <w:t>Січеславській</w:t>
      </w:r>
      <w:proofErr w:type="spellEnd"/>
      <w:r w:rsidRPr="006E7088">
        <w:rPr>
          <w:szCs w:val="28"/>
        </w:rPr>
        <w:t>, 63 у м. Нікополі  Нікопольського району Дніпропетровської області (кадастровий номер 1211600000:03:085:0005).</w:t>
      </w: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5B6F" w:rsidRPr="00275B6F" w:rsidRDefault="00275B6F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</w:rPr>
        <w:t>82.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надання дозволу КОМУНАЛЬНОМУ ПІДПРИЄМСТВУ «МІСЬКА ЖИТЛОВО-ТЕХНІЧНА ІНСПЕКЦІЯ» НІКОПОЛЬСЬКОЇ МІСЬКОЇ РАДИ (код ЄДРПОУ: 38309555, адреса: вул. Електрометалургів, буд. 58А,  м. Нікополь) на  розробку проекту землеустрою щодо відведення земельної ділянки в постійне користування за фактичним розміщенням будівель на вул.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Микитинській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буд. 47А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83</w:t>
      </w:r>
      <w:r w:rsidRPr="006E7088">
        <w:rPr>
          <w:rFonts w:ascii="Times New Roman" w:hAnsi="Times New Roman" w:cs="Times New Roman"/>
          <w:sz w:val="28"/>
          <w:szCs w:val="28"/>
        </w:rPr>
        <w:t xml:space="preserve">. Про надання дозволу ТОВАРИСТВУ З ОБМЕЖЕНОЮ ВІДПОВІДАЛЬНІСТЮ «РЕАЛ ЕСТЕЙТ СІЧЕСЛАВ» (код ЄДРПОУ 40096877, адреса: вул. Андрія 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Фабра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, 4, м. Дніпро) на розробку проекту землеустрою щодо відведення земельної ділянки в оренду за фактичним розміщенням торгівельного комплексу на вул. Княжій, 83в у м. Нікополі Нікопольського району Дніпропетровської області.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7088">
        <w:rPr>
          <w:rFonts w:ascii="Times New Roman" w:hAnsi="Times New Roman" w:cs="Times New Roman"/>
          <w:b/>
          <w:sz w:val="28"/>
          <w:szCs w:val="28"/>
          <w:lang w:val="ru-RU"/>
        </w:rPr>
        <w:t>84</w:t>
      </w:r>
      <w:r w:rsidRPr="006E7088">
        <w:rPr>
          <w:rFonts w:ascii="Times New Roman" w:hAnsi="Times New Roman" w:cs="Times New Roman"/>
          <w:b/>
          <w:sz w:val="28"/>
          <w:szCs w:val="28"/>
        </w:rPr>
        <w:t>.</w:t>
      </w:r>
      <w:r w:rsidRPr="006E7088">
        <w:rPr>
          <w:rFonts w:ascii="Times New Roman" w:hAnsi="Times New Roman" w:cs="Times New Roman"/>
          <w:sz w:val="28"/>
          <w:szCs w:val="28"/>
        </w:rPr>
        <w:t xml:space="preserve"> Про надання дозволу ТОВАРИСТВУ З ОБМЕЖЕНОЮ ВІДПОВІДАЛЬНІСТЮ «</w:t>
      </w:r>
      <w:proofErr w:type="spellStart"/>
      <w:r w:rsidRPr="006E7088">
        <w:rPr>
          <w:rFonts w:ascii="Times New Roman" w:hAnsi="Times New Roman" w:cs="Times New Roman"/>
          <w:sz w:val="28"/>
          <w:szCs w:val="28"/>
        </w:rPr>
        <w:t>УкрЕкоПелета</w:t>
      </w:r>
      <w:proofErr w:type="spellEnd"/>
      <w:r w:rsidRPr="006E7088">
        <w:rPr>
          <w:rFonts w:ascii="Times New Roman" w:hAnsi="Times New Roman" w:cs="Times New Roman"/>
          <w:sz w:val="28"/>
          <w:szCs w:val="28"/>
        </w:rPr>
        <w:t>» (код ЄДРПОУ 45009223, адреса: просп. Трубників, 56, м. Нікополь) на розробку проекту землеустрою щодо відведення земельної ділянки в оренду за фактичним розміщенням частини будівлі азотно-кисневого комплексу (інв. № 000331) на просп. Трубників, 56 у м. Нікополі Нікопольського району Дніпропетровської області</w:t>
      </w:r>
    </w:p>
    <w:p w:rsidR="00CD11E3" w:rsidRPr="006E7088" w:rsidRDefault="00CD11E3" w:rsidP="00CD11E3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E7088">
        <w:rPr>
          <w:rFonts w:ascii="Times New Roman" w:hAnsi="Times New Roman" w:cs="Times New Roman"/>
          <w:b/>
          <w:i/>
          <w:sz w:val="28"/>
          <w:szCs w:val="28"/>
        </w:rPr>
        <w:t xml:space="preserve">Доповідає: </w:t>
      </w:r>
      <w:proofErr w:type="spellStart"/>
      <w:r w:rsidRPr="006E7088">
        <w:rPr>
          <w:rFonts w:ascii="Times New Roman" w:hAnsi="Times New Roman" w:cs="Times New Roman"/>
          <w:b/>
          <w:bCs/>
          <w:i/>
          <w:sz w:val="28"/>
          <w:szCs w:val="28"/>
        </w:rPr>
        <w:t>Коблюк</w:t>
      </w:r>
      <w:proofErr w:type="spellEnd"/>
      <w:r w:rsidRPr="006E70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Сергій Володимирович – голова постійної комісії міської ради.</w:t>
      </w:r>
    </w:p>
    <w:p w:rsidR="00CD11E3" w:rsidRDefault="00CD11E3" w:rsidP="00CD11E3">
      <w:pPr>
        <w:shd w:val="clear" w:color="auto" w:fill="FFFFFF" w:themeFill="background1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D11E3" w:rsidRDefault="00CD11E3" w:rsidP="00CD11E3">
      <w:pPr>
        <w:shd w:val="clear" w:color="auto" w:fill="FFFFFF" w:themeFill="background1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D11E3" w:rsidRDefault="00CD11E3" w:rsidP="00CD11E3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CD11E3" w:rsidSect="006E7088">
      <w:pgSz w:w="11906" w:h="16838"/>
      <w:pgMar w:top="397" w:right="567" w:bottom="39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49F6ADA"/>
    <w:multiLevelType w:val="hybridMultilevel"/>
    <w:tmpl w:val="1ADA5E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35FDF"/>
    <w:multiLevelType w:val="hybridMultilevel"/>
    <w:tmpl w:val="7EAC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E435E"/>
    <w:multiLevelType w:val="hybridMultilevel"/>
    <w:tmpl w:val="7EAC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51C"/>
    <w:rsid w:val="000046A5"/>
    <w:rsid w:val="00004F18"/>
    <w:rsid w:val="00012FFA"/>
    <w:rsid w:val="00023A45"/>
    <w:rsid w:val="00024C95"/>
    <w:rsid w:val="00025367"/>
    <w:rsid w:val="0003027E"/>
    <w:rsid w:val="00032D3C"/>
    <w:rsid w:val="00032D6E"/>
    <w:rsid w:val="00033CB8"/>
    <w:rsid w:val="00034D97"/>
    <w:rsid w:val="00043751"/>
    <w:rsid w:val="0004502F"/>
    <w:rsid w:val="00051A57"/>
    <w:rsid w:val="00055C36"/>
    <w:rsid w:val="000606A8"/>
    <w:rsid w:val="00063321"/>
    <w:rsid w:val="00064068"/>
    <w:rsid w:val="00072B8B"/>
    <w:rsid w:val="00083C84"/>
    <w:rsid w:val="00084CE9"/>
    <w:rsid w:val="000A3979"/>
    <w:rsid w:val="000B1690"/>
    <w:rsid w:val="000B76A6"/>
    <w:rsid w:val="000C2347"/>
    <w:rsid w:val="000C59DC"/>
    <w:rsid w:val="000C7E8F"/>
    <w:rsid w:val="000D3CD6"/>
    <w:rsid w:val="000E4CFA"/>
    <w:rsid w:val="000F0D92"/>
    <w:rsid w:val="000F1E21"/>
    <w:rsid w:val="000F2435"/>
    <w:rsid w:val="000F4C58"/>
    <w:rsid w:val="000F5EF3"/>
    <w:rsid w:val="000F6542"/>
    <w:rsid w:val="00102382"/>
    <w:rsid w:val="0010382F"/>
    <w:rsid w:val="0010562D"/>
    <w:rsid w:val="00106EB6"/>
    <w:rsid w:val="00110BF2"/>
    <w:rsid w:val="00110FB1"/>
    <w:rsid w:val="0011260E"/>
    <w:rsid w:val="001260F6"/>
    <w:rsid w:val="00150144"/>
    <w:rsid w:val="001548F2"/>
    <w:rsid w:val="00164378"/>
    <w:rsid w:val="001649A8"/>
    <w:rsid w:val="001660E8"/>
    <w:rsid w:val="001670DD"/>
    <w:rsid w:val="001915B4"/>
    <w:rsid w:val="0019316F"/>
    <w:rsid w:val="00195786"/>
    <w:rsid w:val="001A04AB"/>
    <w:rsid w:val="001A16A0"/>
    <w:rsid w:val="001B4DAA"/>
    <w:rsid w:val="001B5198"/>
    <w:rsid w:val="001B6B2D"/>
    <w:rsid w:val="001C590B"/>
    <w:rsid w:val="001D5A6F"/>
    <w:rsid w:val="001D6163"/>
    <w:rsid w:val="001D7D02"/>
    <w:rsid w:val="001E0ED6"/>
    <w:rsid w:val="001F7766"/>
    <w:rsid w:val="002002D4"/>
    <w:rsid w:val="0020338D"/>
    <w:rsid w:val="0025271C"/>
    <w:rsid w:val="00256760"/>
    <w:rsid w:val="002625E1"/>
    <w:rsid w:val="002643DD"/>
    <w:rsid w:val="00271BB5"/>
    <w:rsid w:val="00275B6F"/>
    <w:rsid w:val="00276200"/>
    <w:rsid w:val="002903DC"/>
    <w:rsid w:val="00292545"/>
    <w:rsid w:val="002958CD"/>
    <w:rsid w:val="00295C6C"/>
    <w:rsid w:val="00296E54"/>
    <w:rsid w:val="002A40DB"/>
    <w:rsid w:val="002A41C5"/>
    <w:rsid w:val="002B4250"/>
    <w:rsid w:val="002C3743"/>
    <w:rsid w:val="002D7871"/>
    <w:rsid w:val="002E02EB"/>
    <w:rsid w:val="002E1FDE"/>
    <w:rsid w:val="002E2662"/>
    <w:rsid w:val="002E2EA9"/>
    <w:rsid w:val="00312096"/>
    <w:rsid w:val="00312DDA"/>
    <w:rsid w:val="003177D8"/>
    <w:rsid w:val="00324F23"/>
    <w:rsid w:val="00330599"/>
    <w:rsid w:val="00333F22"/>
    <w:rsid w:val="0033581D"/>
    <w:rsid w:val="00354A99"/>
    <w:rsid w:val="003559F7"/>
    <w:rsid w:val="00360ADC"/>
    <w:rsid w:val="0036708D"/>
    <w:rsid w:val="00376313"/>
    <w:rsid w:val="0038306E"/>
    <w:rsid w:val="003857D0"/>
    <w:rsid w:val="00390759"/>
    <w:rsid w:val="00390D4F"/>
    <w:rsid w:val="00397C20"/>
    <w:rsid w:val="003A3922"/>
    <w:rsid w:val="003A5641"/>
    <w:rsid w:val="003A765C"/>
    <w:rsid w:val="003C0D78"/>
    <w:rsid w:val="003C70DD"/>
    <w:rsid w:val="003D25D2"/>
    <w:rsid w:val="003E12D9"/>
    <w:rsid w:val="00415F05"/>
    <w:rsid w:val="00416454"/>
    <w:rsid w:val="00423FC0"/>
    <w:rsid w:val="00435EF1"/>
    <w:rsid w:val="004361AA"/>
    <w:rsid w:val="00437CD8"/>
    <w:rsid w:val="00452FC5"/>
    <w:rsid w:val="00453E06"/>
    <w:rsid w:val="004552D6"/>
    <w:rsid w:val="00470E5E"/>
    <w:rsid w:val="00471E5A"/>
    <w:rsid w:val="00472A6B"/>
    <w:rsid w:val="00484982"/>
    <w:rsid w:val="004877AE"/>
    <w:rsid w:val="00487B45"/>
    <w:rsid w:val="00491BAF"/>
    <w:rsid w:val="004B2871"/>
    <w:rsid w:val="004C69D1"/>
    <w:rsid w:val="004E1B55"/>
    <w:rsid w:val="004E5604"/>
    <w:rsid w:val="004F09CF"/>
    <w:rsid w:val="005002D8"/>
    <w:rsid w:val="005031CA"/>
    <w:rsid w:val="00511121"/>
    <w:rsid w:val="0051186D"/>
    <w:rsid w:val="005216C5"/>
    <w:rsid w:val="00525724"/>
    <w:rsid w:val="00532E12"/>
    <w:rsid w:val="005376DE"/>
    <w:rsid w:val="00542FA3"/>
    <w:rsid w:val="005464D9"/>
    <w:rsid w:val="00575BC1"/>
    <w:rsid w:val="00583435"/>
    <w:rsid w:val="00595E25"/>
    <w:rsid w:val="005A3CA6"/>
    <w:rsid w:val="005A4B64"/>
    <w:rsid w:val="005A7683"/>
    <w:rsid w:val="005B1AD0"/>
    <w:rsid w:val="005B1B93"/>
    <w:rsid w:val="005B36FB"/>
    <w:rsid w:val="005D1F3E"/>
    <w:rsid w:val="005D2482"/>
    <w:rsid w:val="005D4834"/>
    <w:rsid w:val="005E2A96"/>
    <w:rsid w:val="005F0230"/>
    <w:rsid w:val="005F4424"/>
    <w:rsid w:val="005F56B0"/>
    <w:rsid w:val="005F5E87"/>
    <w:rsid w:val="00601CFA"/>
    <w:rsid w:val="006025CA"/>
    <w:rsid w:val="006224C0"/>
    <w:rsid w:val="00622D88"/>
    <w:rsid w:val="006276F2"/>
    <w:rsid w:val="006369B3"/>
    <w:rsid w:val="00645CAE"/>
    <w:rsid w:val="00664847"/>
    <w:rsid w:val="00674EAD"/>
    <w:rsid w:val="00684C26"/>
    <w:rsid w:val="00686DF1"/>
    <w:rsid w:val="006954AC"/>
    <w:rsid w:val="006A0BB9"/>
    <w:rsid w:val="006A44F9"/>
    <w:rsid w:val="006A6D7F"/>
    <w:rsid w:val="006B5F2F"/>
    <w:rsid w:val="006B6A90"/>
    <w:rsid w:val="006B75F8"/>
    <w:rsid w:val="006B7FBD"/>
    <w:rsid w:val="006C0136"/>
    <w:rsid w:val="006E0131"/>
    <w:rsid w:val="006E7088"/>
    <w:rsid w:val="006F18EE"/>
    <w:rsid w:val="006F712F"/>
    <w:rsid w:val="00706A07"/>
    <w:rsid w:val="007108D5"/>
    <w:rsid w:val="00720327"/>
    <w:rsid w:val="0072074F"/>
    <w:rsid w:val="0072175D"/>
    <w:rsid w:val="00725798"/>
    <w:rsid w:val="00726964"/>
    <w:rsid w:val="00732D62"/>
    <w:rsid w:val="0075086A"/>
    <w:rsid w:val="00752D3E"/>
    <w:rsid w:val="00754208"/>
    <w:rsid w:val="0075494E"/>
    <w:rsid w:val="00756456"/>
    <w:rsid w:val="0075694A"/>
    <w:rsid w:val="007616A6"/>
    <w:rsid w:val="007859E1"/>
    <w:rsid w:val="00792ADC"/>
    <w:rsid w:val="00795B80"/>
    <w:rsid w:val="007A1EB0"/>
    <w:rsid w:val="007A2FC7"/>
    <w:rsid w:val="007B3094"/>
    <w:rsid w:val="007B45C8"/>
    <w:rsid w:val="007C04E0"/>
    <w:rsid w:val="007C0D4A"/>
    <w:rsid w:val="007D7F67"/>
    <w:rsid w:val="007F13C9"/>
    <w:rsid w:val="00800599"/>
    <w:rsid w:val="008138CB"/>
    <w:rsid w:val="00814F65"/>
    <w:rsid w:val="00822CD9"/>
    <w:rsid w:val="00826C75"/>
    <w:rsid w:val="0088551C"/>
    <w:rsid w:val="00885E1B"/>
    <w:rsid w:val="008967FA"/>
    <w:rsid w:val="008A6C2F"/>
    <w:rsid w:val="008A7D47"/>
    <w:rsid w:val="008C0864"/>
    <w:rsid w:val="008C6201"/>
    <w:rsid w:val="008D0562"/>
    <w:rsid w:val="008D0C6A"/>
    <w:rsid w:val="008D22C1"/>
    <w:rsid w:val="008D267C"/>
    <w:rsid w:val="008D7CA4"/>
    <w:rsid w:val="008E5603"/>
    <w:rsid w:val="008F6355"/>
    <w:rsid w:val="00910F74"/>
    <w:rsid w:val="00916C6E"/>
    <w:rsid w:val="009372EC"/>
    <w:rsid w:val="00943B0B"/>
    <w:rsid w:val="009472B7"/>
    <w:rsid w:val="00972ADE"/>
    <w:rsid w:val="00985869"/>
    <w:rsid w:val="0099070A"/>
    <w:rsid w:val="00995993"/>
    <w:rsid w:val="009A2E53"/>
    <w:rsid w:val="009B1F08"/>
    <w:rsid w:val="009B61C1"/>
    <w:rsid w:val="009C0963"/>
    <w:rsid w:val="009C1BE7"/>
    <w:rsid w:val="009C36DA"/>
    <w:rsid w:val="009C5D6F"/>
    <w:rsid w:val="009C627B"/>
    <w:rsid w:val="009D5484"/>
    <w:rsid w:val="009D5520"/>
    <w:rsid w:val="009E2E82"/>
    <w:rsid w:val="009E479A"/>
    <w:rsid w:val="009E5D5D"/>
    <w:rsid w:val="009F3162"/>
    <w:rsid w:val="00A0047F"/>
    <w:rsid w:val="00A00E21"/>
    <w:rsid w:val="00A10319"/>
    <w:rsid w:val="00A17082"/>
    <w:rsid w:val="00A21C8A"/>
    <w:rsid w:val="00A27CBB"/>
    <w:rsid w:val="00A367EE"/>
    <w:rsid w:val="00A36EF2"/>
    <w:rsid w:val="00A41C60"/>
    <w:rsid w:val="00A552D8"/>
    <w:rsid w:val="00A57494"/>
    <w:rsid w:val="00A57B48"/>
    <w:rsid w:val="00A635E5"/>
    <w:rsid w:val="00A6712A"/>
    <w:rsid w:val="00A8249B"/>
    <w:rsid w:val="00A87511"/>
    <w:rsid w:val="00A87AE6"/>
    <w:rsid w:val="00A914D2"/>
    <w:rsid w:val="00A9404D"/>
    <w:rsid w:val="00A97B25"/>
    <w:rsid w:val="00AA0344"/>
    <w:rsid w:val="00AC10DE"/>
    <w:rsid w:val="00AF28D0"/>
    <w:rsid w:val="00AF4802"/>
    <w:rsid w:val="00B0267F"/>
    <w:rsid w:val="00B044B9"/>
    <w:rsid w:val="00B04A3C"/>
    <w:rsid w:val="00B34B65"/>
    <w:rsid w:val="00B35C0C"/>
    <w:rsid w:val="00B4154A"/>
    <w:rsid w:val="00B42726"/>
    <w:rsid w:val="00B45E5C"/>
    <w:rsid w:val="00B51ECC"/>
    <w:rsid w:val="00B52273"/>
    <w:rsid w:val="00B55F05"/>
    <w:rsid w:val="00B70280"/>
    <w:rsid w:val="00B70304"/>
    <w:rsid w:val="00B70662"/>
    <w:rsid w:val="00BA0D9A"/>
    <w:rsid w:val="00BA2EAB"/>
    <w:rsid w:val="00BA372F"/>
    <w:rsid w:val="00BA447E"/>
    <w:rsid w:val="00BB3E1A"/>
    <w:rsid w:val="00BB3EA3"/>
    <w:rsid w:val="00BC08D0"/>
    <w:rsid w:val="00BC56A3"/>
    <w:rsid w:val="00BD1564"/>
    <w:rsid w:val="00BE2150"/>
    <w:rsid w:val="00BE3B25"/>
    <w:rsid w:val="00C00B4B"/>
    <w:rsid w:val="00C200B3"/>
    <w:rsid w:val="00C23F1A"/>
    <w:rsid w:val="00C2695E"/>
    <w:rsid w:val="00C26DB6"/>
    <w:rsid w:val="00C44A51"/>
    <w:rsid w:val="00C52128"/>
    <w:rsid w:val="00C6209F"/>
    <w:rsid w:val="00C67B43"/>
    <w:rsid w:val="00C7200F"/>
    <w:rsid w:val="00C73323"/>
    <w:rsid w:val="00C850C2"/>
    <w:rsid w:val="00C94284"/>
    <w:rsid w:val="00CB7DAC"/>
    <w:rsid w:val="00CC2B05"/>
    <w:rsid w:val="00CD0AA1"/>
    <w:rsid w:val="00CD11E3"/>
    <w:rsid w:val="00CD27C7"/>
    <w:rsid w:val="00CF2BF7"/>
    <w:rsid w:val="00CF4279"/>
    <w:rsid w:val="00D057F9"/>
    <w:rsid w:val="00D15CFB"/>
    <w:rsid w:val="00D2070E"/>
    <w:rsid w:val="00D2463E"/>
    <w:rsid w:val="00D3117F"/>
    <w:rsid w:val="00D35312"/>
    <w:rsid w:val="00D47307"/>
    <w:rsid w:val="00D5100A"/>
    <w:rsid w:val="00D64AD8"/>
    <w:rsid w:val="00D659D5"/>
    <w:rsid w:val="00D74BF1"/>
    <w:rsid w:val="00D8188D"/>
    <w:rsid w:val="00D818BC"/>
    <w:rsid w:val="00D82A64"/>
    <w:rsid w:val="00D8653C"/>
    <w:rsid w:val="00DA0E44"/>
    <w:rsid w:val="00DB27A0"/>
    <w:rsid w:val="00DB5CB0"/>
    <w:rsid w:val="00DC319A"/>
    <w:rsid w:val="00DC62AE"/>
    <w:rsid w:val="00DD0A78"/>
    <w:rsid w:val="00DD1E8C"/>
    <w:rsid w:val="00DD4C25"/>
    <w:rsid w:val="00DE2BBA"/>
    <w:rsid w:val="00DE7F97"/>
    <w:rsid w:val="00DF5D0B"/>
    <w:rsid w:val="00E01D2F"/>
    <w:rsid w:val="00E02FC7"/>
    <w:rsid w:val="00E04DFE"/>
    <w:rsid w:val="00E138B6"/>
    <w:rsid w:val="00E160CD"/>
    <w:rsid w:val="00E20EE0"/>
    <w:rsid w:val="00E219E3"/>
    <w:rsid w:val="00E33849"/>
    <w:rsid w:val="00E339FE"/>
    <w:rsid w:val="00E41C87"/>
    <w:rsid w:val="00E607B1"/>
    <w:rsid w:val="00E878CB"/>
    <w:rsid w:val="00EA7976"/>
    <w:rsid w:val="00EB27A4"/>
    <w:rsid w:val="00EB5BD9"/>
    <w:rsid w:val="00EB71D8"/>
    <w:rsid w:val="00EC29D0"/>
    <w:rsid w:val="00ED185F"/>
    <w:rsid w:val="00EE083A"/>
    <w:rsid w:val="00EE0B8F"/>
    <w:rsid w:val="00EE73BB"/>
    <w:rsid w:val="00EF1211"/>
    <w:rsid w:val="00EF5C66"/>
    <w:rsid w:val="00F0589F"/>
    <w:rsid w:val="00F11460"/>
    <w:rsid w:val="00F16093"/>
    <w:rsid w:val="00F473CC"/>
    <w:rsid w:val="00F56B58"/>
    <w:rsid w:val="00F646C8"/>
    <w:rsid w:val="00F74839"/>
    <w:rsid w:val="00F90401"/>
    <w:rsid w:val="00F93169"/>
    <w:rsid w:val="00F938CF"/>
    <w:rsid w:val="00FA027E"/>
    <w:rsid w:val="00FA2B50"/>
    <w:rsid w:val="00FC0FFB"/>
    <w:rsid w:val="00FD3E02"/>
    <w:rsid w:val="00FD3EB7"/>
    <w:rsid w:val="00FE70D2"/>
    <w:rsid w:val="00FF37D9"/>
    <w:rsid w:val="00FF40BA"/>
    <w:rsid w:val="00FF4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759"/>
  </w:style>
  <w:style w:type="paragraph" w:styleId="Heading1">
    <w:name w:val="heading 1"/>
    <w:basedOn w:val="Normal"/>
    <w:next w:val="Normal"/>
    <w:link w:val="Heading1Char"/>
    <w:qFormat/>
    <w:rsid w:val="00CF2BF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2EC"/>
    <w:pPr>
      <w:spacing w:after="200" w:line="276" w:lineRule="auto"/>
      <w:ind w:left="720"/>
      <w:contextualSpacing/>
    </w:pPr>
    <w:rPr>
      <w:lang w:val="uk-UA"/>
    </w:rPr>
  </w:style>
  <w:style w:type="character" w:styleId="Hyperlink">
    <w:name w:val="Hyperlink"/>
    <w:basedOn w:val="DefaultParagraphFont"/>
    <w:uiPriority w:val="99"/>
    <w:unhideWhenUsed/>
    <w:rsid w:val="00004F1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11121"/>
    <w:rPr>
      <w:b/>
      <w:bCs/>
    </w:rPr>
  </w:style>
  <w:style w:type="paragraph" w:styleId="BodyText">
    <w:name w:val="Body Text"/>
    <w:basedOn w:val="Normal"/>
    <w:link w:val="BodyTextChar"/>
    <w:rsid w:val="00885E1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BodyTextChar">
    <w:name w:val="Body Text Char"/>
    <w:basedOn w:val="DefaultParagraphFont"/>
    <w:link w:val="BodyText"/>
    <w:rsid w:val="00885E1B"/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paragraph" w:styleId="PlainText">
    <w:name w:val="Plain Text"/>
    <w:basedOn w:val="Normal"/>
    <w:link w:val="PlainTextChar"/>
    <w:uiPriority w:val="99"/>
    <w:qFormat/>
    <w:rsid w:val="00C850C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C850C2"/>
    <w:rPr>
      <w:rFonts w:ascii="Courier New" w:eastAsia="Times New Roman" w:hAnsi="Courier New" w:cs="Times New Roman"/>
      <w:sz w:val="20"/>
      <w:szCs w:val="20"/>
      <w:lang w:val="uk-UA"/>
    </w:rPr>
  </w:style>
  <w:style w:type="paragraph" w:customStyle="1" w:styleId="western">
    <w:name w:val="western"/>
    <w:basedOn w:val="Normal"/>
    <w:rsid w:val="003A5641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styleId="Title">
    <w:name w:val="Title"/>
    <w:basedOn w:val="Normal"/>
    <w:link w:val="TitleChar"/>
    <w:qFormat/>
    <w:rsid w:val="00EB27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TitleChar">
    <w:name w:val="Title Char"/>
    <w:basedOn w:val="DefaultParagraphFont"/>
    <w:link w:val="Title"/>
    <w:rsid w:val="00EB27A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6">
    <w:name w:val="Основной текст Знак6"/>
    <w:rsid w:val="007C0D4A"/>
    <w:rPr>
      <w:rFonts w:cs="Times New Roman"/>
      <w:color w:val="000000"/>
      <w:lang w:val="uk-UA"/>
    </w:rPr>
  </w:style>
  <w:style w:type="paragraph" w:styleId="NoSpacing">
    <w:name w:val="No Spacing"/>
    <w:uiPriority w:val="1"/>
    <w:qFormat/>
    <w:rsid w:val="0025271C"/>
    <w:pPr>
      <w:suppressAutoHyphens/>
      <w:overflowPunct w:val="0"/>
      <w:spacing w:after="0" w:line="240" w:lineRule="auto"/>
    </w:pPr>
    <w:rPr>
      <w:rFonts w:ascii="Calibri" w:eastAsia="Calibri" w:hAnsi="Calibri" w:cs="Tahoma"/>
    </w:rPr>
  </w:style>
  <w:style w:type="character" w:customStyle="1" w:styleId="Heading1Char">
    <w:name w:val="Heading 1 Char"/>
    <w:basedOn w:val="DefaultParagraphFont"/>
    <w:link w:val="Heading1"/>
    <w:rsid w:val="00CF2BF7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customStyle="1" w:styleId="Just">
    <w:name w:val="Just"/>
    <w:rsid w:val="00CF2BF7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4B1A2-A50D-4E06-BE44-AFEF44D4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3334</Words>
  <Characters>19006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201appgs1</cp:lastModifiedBy>
  <cp:revision>35</cp:revision>
  <cp:lastPrinted>2026-08-26T06:14:00Z</cp:lastPrinted>
  <dcterms:created xsi:type="dcterms:W3CDTF">2026-03-17T14:38:00Z</dcterms:created>
  <dcterms:modified xsi:type="dcterms:W3CDTF">2026-09-25T12:28:00Z</dcterms:modified>
</cp:coreProperties>
</file>