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4FF9B" w14:textId="77777777" w:rsidR="00A91532" w:rsidRDefault="006D4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ПЕРЕЛІК ДІЮЧИХ РЕГУЛЯТОРНИХ АКТІВ</w:t>
      </w:r>
    </w:p>
    <w:p w14:paraId="1A1EAA0A" w14:textId="77777777" w:rsidR="00A91532" w:rsidRDefault="006D49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(на виконання Постанови Кабінету Міністрів України від 20.12.2017 № 1100 </w:t>
      </w:r>
    </w:p>
    <w:p w14:paraId="256DF51C" w14:textId="77777777" w:rsidR="00A91532" w:rsidRDefault="006D49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 внесення змін до Положення про набори даних, які підлягають оприлюдненню у формі відкритих даних</w:t>
      </w:r>
      <w:r>
        <w:rPr>
          <w:rFonts w:ascii="Times New Roman" w:hAnsi="Times New Roman" w:cs="Times New Roman"/>
          <w:b/>
          <w:sz w:val="28"/>
          <w:szCs w:val="28"/>
        </w:rPr>
        <w:t>»)</w:t>
      </w:r>
    </w:p>
    <w:tbl>
      <w:tblPr>
        <w:tblStyle w:val="af3"/>
        <w:tblW w:w="15447" w:type="dxa"/>
        <w:tblLayout w:type="fixed"/>
        <w:tblLook w:val="04A0" w:firstRow="1" w:lastRow="0" w:firstColumn="1" w:lastColumn="0" w:noHBand="0" w:noVBand="1"/>
      </w:tblPr>
      <w:tblGrid>
        <w:gridCol w:w="504"/>
        <w:gridCol w:w="1755"/>
        <w:gridCol w:w="4260"/>
        <w:gridCol w:w="1561"/>
        <w:gridCol w:w="1418"/>
        <w:gridCol w:w="1557"/>
        <w:gridCol w:w="1418"/>
        <w:gridCol w:w="2974"/>
      </w:tblGrid>
      <w:tr w:rsidR="00A91532" w14:paraId="2652B787" w14:textId="77777777" w:rsidTr="00155225">
        <w:trPr>
          <w:trHeight w:val="686"/>
        </w:trPr>
        <w:tc>
          <w:tcPr>
            <w:tcW w:w="504" w:type="dxa"/>
          </w:tcPr>
          <w:p w14:paraId="066104D9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№ п/п</w:t>
            </w:r>
          </w:p>
        </w:tc>
        <w:tc>
          <w:tcPr>
            <w:tcW w:w="1755" w:type="dxa"/>
          </w:tcPr>
          <w:p w14:paraId="5303ABDB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Органи, що складали РА</w:t>
            </w:r>
          </w:p>
        </w:tc>
        <w:tc>
          <w:tcPr>
            <w:tcW w:w="4260" w:type="dxa"/>
          </w:tcPr>
          <w:p w14:paraId="4EE4E525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Назва регуляторного акта</w:t>
            </w:r>
          </w:p>
        </w:tc>
        <w:tc>
          <w:tcPr>
            <w:tcW w:w="1561" w:type="dxa"/>
          </w:tcPr>
          <w:p w14:paraId="3E37AE8F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Дата та номер прийняття рішення</w:t>
            </w:r>
          </w:p>
        </w:tc>
        <w:tc>
          <w:tcPr>
            <w:tcW w:w="1418" w:type="dxa"/>
          </w:tcPr>
          <w:p w14:paraId="79306FEC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Дата набрання чинності</w:t>
            </w:r>
          </w:p>
        </w:tc>
        <w:tc>
          <w:tcPr>
            <w:tcW w:w="1557" w:type="dxa"/>
          </w:tcPr>
          <w:p w14:paraId="5242B7FB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Орган, що прийняв РА</w:t>
            </w:r>
          </w:p>
        </w:tc>
        <w:tc>
          <w:tcPr>
            <w:tcW w:w="1418" w:type="dxa"/>
          </w:tcPr>
          <w:p w14:paraId="6498ECC7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Тип та строки проведення</w:t>
            </w:r>
          </w:p>
        </w:tc>
        <w:tc>
          <w:tcPr>
            <w:tcW w:w="2974" w:type="dxa"/>
          </w:tcPr>
          <w:p w14:paraId="59C06AE7" w14:textId="77777777" w:rsidR="00A91532" w:rsidRDefault="006D49FF">
            <w:pPr>
              <w:tabs>
                <w:tab w:val="left" w:pos="748"/>
              </w:tabs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Оприлюднення  відстеження</w:t>
            </w:r>
          </w:p>
          <w:p w14:paraId="45D20D3D" w14:textId="77777777" w:rsidR="00A91532" w:rsidRDefault="006D49FF">
            <w:pPr>
              <w:tabs>
                <w:tab w:val="left" w:pos="748"/>
              </w:tabs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(офіційний сайт міської ради в розділі «РЕГУЛЯТОРНА ПОЛІТИКА»/газета «Репортер»)</w:t>
            </w:r>
          </w:p>
        </w:tc>
      </w:tr>
      <w:tr w:rsidR="00A91532" w14:paraId="16CAAA18" w14:textId="77777777" w:rsidTr="00155225">
        <w:trPr>
          <w:trHeight w:val="534"/>
        </w:trPr>
        <w:tc>
          <w:tcPr>
            <w:tcW w:w="504" w:type="dxa"/>
          </w:tcPr>
          <w:p w14:paraId="4E576BC4" w14:textId="77777777" w:rsidR="00A91532" w:rsidRDefault="006D49FF">
            <w:pPr>
              <w:spacing w:after="0" w:line="240" w:lineRule="auto"/>
              <w:jc w:val="center"/>
              <w:rPr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755" w:type="dxa"/>
          </w:tcPr>
          <w:p w14:paraId="0ACE211D" w14:textId="77777777" w:rsidR="00A91532" w:rsidRDefault="006D49FF">
            <w:pPr>
              <w:spacing w:after="0" w:line="240" w:lineRule="auto"/>
              <w:jc w:val="center"/>
              <w:rPr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uk-UA"/>
              </w:rPr>
              <w:t>Фінансове управління</w:t>
            </w:r>
          </w:p>
        </w:tc>
        <w:tc>
          <w:tcPr>
            <w:tcW w:w="4260" w:type="dxa"/>
          </w:tcPr>
          <w:p w14:paraId="20D90006" w14:textId="77777777" w:rsidR="00A91532" w:rsidRDefault="006D49FF">
            <w:pPr>
              <w:spacing w:after="0" w:line="240" w:lineRule="auto"/>
              <w:jc w:val="center"/>
              <w:rPr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uk-UA"/>
              </w:rPr>
              <w:t>"Про встановлення податку на нерухоме майно, відмінне від земельної ділянки на території м. Нікополя"</w:t>
            </w:r>
          </w:p>
        </w:tc>
        <w:tc>
          <w:tcPr>
            <w:tcW w:w="1561" w:type="dxa"/>
          </w:tcPr>
          <w:p w14:paraId="3FE29948" w14:textId="77777777" w:rsidR="00A91532" w:rsidRDefault="006D49FF">
            <w:pPr>
              <w:spacing w:after="0" w:line="240" w:lineRule="auto"/>
              <w:jc w:val="center"/>
              <w:rPr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uk-UA"/>
              </w:rPr>
              <w:t>24.06.2011                №89-8/VI</w:t>
            </w:r>
          </w:p>
        </w:tc>
        <w:tc>
          <w:tcPr>
            <w:tcW w:w="1418" w:type="dxa"/>
          </w:tcPr>
          <w:p w14:paraId="731F3459" w14:textId="77777777" w:rsidR="00A91532" w:rsidRDefault="006D49FF">
            <w:pPr>
              <w:spacing w:after="0" w:line="240" w:lineRule="auto"/>
              <w:jc w:val="center"/>
              <w:rPr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uk-UA"/>
              </w:rPr>
              <w:t>01.01.2012</w:t>
            </w:r>
          </w:p>
        </w:tc>
        <w:tc>
          <w:tcPr>
            <w:tcW w:w="1557" w:type="dxa"/>
          </w:tcPr>
          <w:p w14:paraId="0F282854" w14:textId="77777777" w:rsidR="00A91532" w:rsidRDefault="006D49FF">
            <w:pPr>
              <w:spacing w:after="0" w:line="240" w:lineRule="auto"/>
              <w:jc w:val="center"/>
              <w:rPr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uk-UA"/>
              </w:rPr>
              <w:t>Нікопольська міська рада</w:t>
            </w:r>
          </w:p>
          <w:p w14:paraId="129FEADF" w14:textId="77777777" w:rsidR="00A91532" w:rsidRDefault="00A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</w:tcPr>
          <w:p w14:paraId="1C022403" w14:textId="77777777" w:rsidR="00A91532" w:rsidRDefault="006D49FF">
            <w:pPr>
              <w:spacing w:after="0" w:line="240" w:lineRule="auto"/>
              <w:jc w:val="center"/>
              <w:rPr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uk-UA"/>
              </w:rPr>
              <w:t>Періодичне –</w:t>
            </w:r>
          </w:p>
          <w:p w14:paraId="192C4702" w14:textId="77777777" w:rsidR="00A91532" w:rsidRDefault="006D49FF">
            <w:pPr>
              <w:spacing w:after="0" w:line="240" w:lineRule="auto"/>
              <w:jc w:val="center"/>
              <w:rPr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uk-UA"/>
              </w:rPr>
              <w:t>грудень 2023</w:t>
            </w:r>
          </w:p>
        </w:tc>
        <w:tc>
          <w:tcPr>
            <w:tcW w:w="2974" w:type="dxa"/>
          </w:tcPr>
          <w:p w14:paraId="52ACC8E1" w14:textId="77777777" w:rsidR="00A91532" w:rsidRDefault="006D49FF">
            <w:pPr>
              <w:spacing w:after="0" w:line="240" w:lineRule="auto"/>
              <w:jc w:val="center"/>
              <w:rPr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uk-UA"/>
              </w:rPr>
              <w:t>На сайті – 18.12.2023</w:t>
            </w:r>
          </w:p>
          <w:p w14:paraId="49A33F92" w14:textId="77777777" w:rsidR="00A91532" w:rsidRDefault="00A91532">
            <w:pPr>
              <w:spacing w:after="0" w:line="240" w:lineRule="auto"/>
              <w:jc w:val="center"/>
              <w:rPr>
                <w:color w:val="111111"/>
              </w:rPr>
            </w:pPr>
          </w:p>
        </w:tc>
      </w:tr>
      <w:tr w:rsidR="00A91532" w14:paraId="3822CE96" w14:textId="77777777" w:rsidTr="00155225">
        <w:trPr>
          <w:trHeight w:val="534"/>
        </w:trPr>
        <w:tc>
          <w:tcPr>
            <w:tcW w:w="504" w:type="dxa"/>
            <w:tcBorders>
              <w:top w:val="nil"/>
            </w:tcBorders>
          </w:tcPr>
          <w:p w14:paraId="77EC1D54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755" w:type="dxa"/>
            <w:tcBorders>
              <w:top w:val="nil"/>
            </w:tcBorders>
          </w:tcPr>
          <w:p w14:paraId="382E0BB6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60" w:type="dxa"/>
            <w:tcBorders>
              <w:top w:val="nil"/>
            </w:tcBorders>
          </w:tcPr>
          <w:p w14:paraId="59842A0B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Положення про порядок продажу земельних ділянок під майном у</w:t>
            </w:r>
          </w:p>
          <w:p w14:paraId="3E4DDB89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Нікополі»</w:t>
            </w:r>
          </w:p>
        </w:tc>
        <w:tc>
          <w:tcPr>
            <w:tcW w:w="1561" w:type="dxa"/>
            <w:tcBorders>
              <w:top w:val="nil"/>
            </w:tcBorders>
          </w:tcPr>
          <w:p w14:paraId="4BEBF40E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14.09.2011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48-10/VI</w:t>
            </w:r>
          </w:p>
        </w:tc>
        <w:tc>
          <w:tcPr>
            <w:tcW w:w="1418" w:type="dxa"/>
            <w:tcBorders>
              <w:top w:val="nil"/>
            </w:tcBorders>
          </w:tcPr>
          <w:p w14:paraId="35FE9C65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14.09.2011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  <w:tc>
          <w:tcPr>
            <w:tcW w:w="1557" w:type="dxa"/>
            <w:tcBorders>
              <w:top w:val="nil"/>
            </w:tcBorders>
          </w:tcPr>
          <w:p w14:paraId="03C2AA55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  <w:tcBorders>
              <w:top w:val="nil"/>
            </w:tcBorders>
          </w:tcPr>
          <w:p w14:paraId="5E0D37F9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вересень 2022</w:t>
            </w:r>
          </w:p>
        </w:tc>
        <w:tc>
          <w:tcPr>
            <w:tcW w:w="2974" w:type="dxa"/>
            <w:tcBorders>
              <w:top w:val="nil"/>
            </w:tcBorders>
          </w:tcPr>
          <w:p w14:paraId="3C293508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15.09.2022</w:t>
            </w:r>
          </w:p>
          <w:p w14:paraId="13E44B20" w14:textId="77777777" w:rsidR="00A91532" w:rsidRDefault="00A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1532" w14:paraId="02E66EDB" w14:textId="77777777" w:rsidTr="00155225">
        <w:trPr>
          <w:trHeight w:val="581"/>
        </w:trPr>
        <w:tc>
          <w:tcPr>
            <w:tcW w:w="504" w:type="dxa"/>
          </w:tcPr>
          <w:p w14:paraId="2A5C20AB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755" w:type="dxa"/>
          </w:tcPr>
          <w:p w14:paraId="2B5E013C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60" w:type="dxa"/>
          </w:tcPr>
          <w:p w14:paraId="50622EB7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створення конкурсної комісії з відбору суб’єктів оціночної діяльності для проведення експертної грошової оцінки земельних ділянок, на яких розташовані об’єкти нерухомого майна»</w:t>
            </w:r>
          </w:p>
        </w:tc>
        <w:tc>
          <w:tcPr>
            <w:tcW w:w="1561" w:type="dxa"/>
          </w:tcPr>
          <w:p w14:paraId="61A70D1A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14.09.2011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49-10/VI</w:t>
            </w:r>
          </w:p>
        </w:tc>
        <w:tc>
          <w:tcPr>
            <w:tcW w:w="1418" w:type="dxa"/>
          </w:tcPr>
          <w:p w14:paraId="60AE8A7E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20.09.2011</w:t>
            </w:r>
          </w:p>
        </w:tc>
        <w:tc>
          <w:tcPr>
            <w:tcW w:w="1557" w:type="dxa"/>
          </w:tcPr>
          <w:p w14:paraId="2303DAC4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14:paraId="65EC669F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вересень 2022</w:t>
            </w:r>
          </w:p>
        </w:tc>
        <w:tc>
          <w:tcPr>
            <w:tcW w:w="2974" w:type="dxa"/>
          </w:tcPr>
          <w:p w14:paraId="3929BE4D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15.09.2022</w:t>
            </w:r>
          </w:p>
          <w:p w14:paraId="11764FF7" w14:textId="77777777" w:rsidR="00A91532" w:rsidRDefault="00A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1532" w14:paraId="49F1919D" w14:textId="77777777" w:rsidTr="00155225">
        <w:trPr>
          <w:trHeight w:val="567"/>
        </w:trPr>
        <w:tc>
          <w:tcPr>
            <w:tcW w:w="504" w:type="dxa"/>
          </w:tcPr>
          <w:p w14:paraId="5D377CE8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755" w:type="dxa"/>
          </w:tcPr>
          <w:p w14:paraId="34BFB6B6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Фінансове управління</w:t>
            </w:r>
          </w:p>
        </w:tc>
        <w:tc>
          <w:tcPr>
            <w:tcW w:w="4260" w:type="dxa"/>
          </w:tcPr>
          <w:p w14:paraId="39D13A36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встановлення ставок єдиного податку»</w:t>
            </w:r>
          </w:p>
        </w:tc>
        <w:tc>
          <w:tcPr>
            <w:tcW w:w="1561" w:type="dxa"/>
          </w:tcPr>
          <w:p w14:paraId="2AB2F825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20.01.2012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1-16/VI</w:t>
            </w:r>
          </w:p>
        </w:tc>
        <w:tc>
          <w:tcPr>
            <w:tcW w:w="1418" w:type="dxa"/>
          </w:tcPr>
          <w:p w14:paraId="2EE664B5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01.01.2012</w:t>
            </w:r>
          </w:p>
        </w:tc>
        <w:tc>
          <w:tcPr>
            <w:tcW w:w="1557" w:type="dxa"/>
          </w:tcPr>
          <w:p w14:paraId="57B22F3F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14:paraId="69CB6644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</w:p>
          <w:p w14:paraId="3B1F2B80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лютий 2022</w:t>
            </w:r>
          </w:p>
        </w:tc>
        <w:tc>
          <w:tcPr>
            <w:tcW w:w="2974" w:type="dxa"/>
          </w:tcPr>
          <w:p w14:paraId="35D49D73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- 28.02.2022</w:t>
            </w:r>
          </w:p>
          <w:p w14:paraId="38A91759" w14:textId="77777777" w:rsidR="00A91532" w:rsidRDefault="00A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1532" w14:paraId="0C421FE9" w14:textId="77777777" w:rsidTr="00155225">
        <w:trPr>
          <w:trHeight w:val="724"/>
        </w:trPr>
        <w:tc>
          <w:tcPr>
            <w:tcW w:w="504" w:type="dxa"/>
          </w:tcPr>
          <w:p w14:paraId="536C1D89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755" w:type="dxa"/>
          </w:tcPr>
          <w:p w14:paraId="75B5E104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Юридичний відділ</w:t>
            </w:r>
          </w:p>
        </w:tc>
        <w:tc>
          <w:tcPr>
            <w:tcW w:w="4260" w:type="dxa"/>
          </w:tcPr>
          <w:p w14:paraId="5D8644E5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обмеження перебування дітей віком до 16 років без супроводу батьків або осіб, що їх замінюють, у закладах дозвілля, громадського харчування, розважальних закладах, на вулицях та інших громадських місцях</w:t>
            </w:r>
          </w:p>
          <w:p w14:paraId="030DFB82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 Нікополя»</w:t>
            </w:r>
          </w:p>
        </w:tc>
        <w:tc>
          <w:tcPr>
            <w:tcW w:w="1561" w:type="dxa"/>
          </w:tcPr>
          <w:p w14:paraId="4A76566F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20.01.2012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2-16/VІ</w:t>
            </w:r>
          </w:p>
        </w:tc>
        <w:tc>
          <w:tcPr>
            <w:tcW w:w="1418" w:type="dxa"/>
          </w:tcPr>
          <w:p w14:paraId="38DEC09C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20.01.2012</w:t>
            </w:r>
          </w:p>
        </w:tc>
        <w:tc>
          <w:tcPr>
            <w:tcW w:w="1557" w:type="dxa"/>
          </w:tcPr>
          <w:p w14:paraId="548FFACF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14:paraId="3295C4BF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</w:p>
          <w:p w14:paraId="36A99C4B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лютий 2022</w:t>
            </w:r>
          </w:p>
        </w:tc>
        <w:tc>
          <w:tcPr>
            <w:tcW w:w="2974" w:type="dxa"/>
          </w:tcPr>
          <w:p w14:paraId="23DDB8F9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- 22.02.2022</w:t>
            </w:r>
          </w:p>
          <w:p w14:paraId="0C0DE620" w14:textId="77777777" w:rsidR="00A91532" w:rsidRDefault="00A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1532" w14:paraId="06ABE0ED" w14:textId="77777777" w:rsidTr="00155225">
        <w:trPr>
          <w:trHeight w:val="490"/>
        </w:trPr>
        <w:tc>
          <w:tcPr>
            <w:tcW w:w="504" w:type="dxa"/>
          </w:tcPr>
          <w:p w14:paraId="5FCEEFA8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755" w:type="dxa"/>
          </w:tcPr>
          <w:p w14:paraId="20CCDAD9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економічної політики</w:t>
            </w:r>
          </w:p>
        </w:tc>
        <w:tc>
          <w:tcPr>
            <w:tcW w:w="4260" w:type="dxa"/>
          </w:tcPr>
          <w:p w14:paraId="6DF47000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визначення місць щодо заборони продажу в м. Нікополі пива, алкогольних, слабоалкогольних напоїв та тютюнових виробів»</w:t>
            </w:r>
          </w:p>
        </w:tc>
        <w:tc>
          <w:tcPr>
            <w:tcW w:w="1561" w:type="dxa"/>
          </w:tcPr>
          <w:p w14:paraId="5579A08B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27.07.2012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59-21/VI</w:t>
            </w:r>
          </w:p>
        </w:tc>
        <w:tc>
          <w:tcPr>
            <w:tcW w:w="1418" w:type="dxa"/>
          </w:tcPr>
          <w:p w14:paraId="3610C7BE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02.08.2012</w:t>
            </w:r>
          </w:p>
        </w:tc>
        <w:tc>
          <w:tcPr>
            <w:tcW w:w="1557" w:type="dxa"/>
          </w:tcPr>
          <w:p w14:paraId="3CCB964C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14:paraId="6951A604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</w:p>
          <w:p w14:paraId="7C5AE16F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серпень 2022</w:t>
            </w:r>
          </w:p>
        </w:tc>
        <w:tc>
          <w:tcPr>
            <w:tcW w:w="2974" w:type="dxa"/>
          </w:tcPr>
          <w:p w14:paraId="45875470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02.08.2022</w:t>
            </w:r>
          </w:p>
          <w:p w14:paraId="73BF22ED" w14:textId="77777777" w:rsidR="00A91532" w:rsidRDefault="00A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1532" w14:paraId="7FDD5881" w14:textId="77777777" w:rsidTr="00155225">
        <w:trPr>
          <w:trHeight w:val="457"/>
        </w:trPr>
        <w:tc>
          <w:tcPr>
            <w:tcW w:w="504" w:type="dxa"/>
          </w:tcPr>
          <w:p w14:paraId="0AE09D46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755" w:type="dxa"/>
          </w:tcPr>
          <w:p w14:paraId="65FE2A3E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4260" w:type="dxa"/>
          </w:tcPr>
          <w:p w14:paraId="62A785FB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Правил утримання домашніх та інших тварин і поводження з ними у м. Нікополі»</w:t>
            </w:r>
          </w:p>
        </w:tc>
        <w:tc>
          <w:tcPr>
            <w:tcW w:w="1561" w:type="dxa"/>
          </w:tcPr>
          <w:p w14:paraId="4FCBD8E1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31.08.2012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№ 61-22/VI</w:t>
            </w:r>
          </w:p>
        </w:tc>
        <w:tc>
          <w:tcPr>
            <w:tcW w:w="1418" w:type="dxa"/>
          </w:tcPr>
          <w:p w14:paraId="5A4C22C0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11.09.2012</w:t>
            </w:r>
          </w:p>
        </w:tc>
        <w:tc>
          <w:tcPr>
            <w:tcW w:w="1557" w:type="dxa"/>
          </w:tcPr>
          <w:p w14:paraId="35DE18FC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14:paraId="24715157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 вересень 2022</w:t>
            </w:r>
          </w:p>
        </w:tc>
        <w:tc>
          <w:tcPr>
            <w:tcW w:w="2974" w:type="dxa"/>
          </w:tcPr>
          <w:p w14:paraId="2A4A4F9F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03.10.2022</w:t>
            </w:r>
          </w:p>
        </w:tc>
      </w:tr>
      <w:tr w:rsidR="00A91532" w14:paraId="5B5EF5AF" w14:textId="77777777" w:rsidTr="00155225">
        <w:trPr>
          <w:trHeight w:val="694"/>
        </w:trPr>
        <w:tc>
          <w:tcPr>
            <w:tcW w:w="504" w:type="dxa"/>
          </w:tcPr>
          <w:p w14:paraId="69995395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755" w:type="dxa"/>
          </w:tcPr>
          <w:p w14:paraId="3A286BBF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Фінансове управління</w:t>
            </w:r>
          </w:p>
        </w:tc>
        <w:tc>
          <w:tcPr>
            <w:tcW w:w="4260" w:type="dxa"/>
          </w:tcPr>
          <w:p w14:paraId="3BBA5873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затвердження Положення про цільовий фонд Нікопольської міської ради</w:t>
            </w:r>
          </w:p>
        </w:tc>
        <w:tc>
          <w:tcPr>
            <w:tcW w:w="1561" w:type="dxa"/>
          </w:tcPr>
          <w:p w14:paraId="76E01A5A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05.09.2014                    №94-49/VІ</w:t>
            </w:r>
          </w:p>
        </w:tc>
        <w:tc>
          <w:tcPr>
            <w:tcW w:w="1418" w:type="dxa"/>
          </w:tcPr>
          <w:p w14:paraId="0E5FE217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05.09.2014</w:t>
            </w:r>
          </w:p>
          <w:p w14:paraId="0F713558" w14:textId="77777777" w:rsidR="00A91532" w:rsidRDefault="00A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05183229" w14:textId="77777777" w:rsidR="00A91532" w:rsidRDefault="00A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7" w:type="dxa"/>
          </w:tcPr>
          <w:p w14:paraId="0C49036C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14:paraId="6815065F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</w:p>
          <w:p w14:paraId="09A256F0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серпень 2021</w:t>
            </w:r>
          </w:p>
        </w:tc>
        <w:tc>
          <w:tcPr>
            <w:tcW w:w="2974" w:type="dxa"/>
          </w:tcPr>
          <w:p w14:paraId="33EDE24C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- 25.08.2021,</w:t>
            </w:r>
          </w:p>
          <w:p w14:paraId="480F3E6C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газеті «Репортер»</w:t>
            </w:r>
          </w:p>
          <w:p w14:paraId="0BDA93A6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26.08.2021 № 34</w:t>
            </w:r>
          </w:p>
        </w:tc>
      </w:tr>
      <w:tr w:rsidR="00A91532" w14:paraId="3500FCBE" w14:textId="77777777" w:rsidTr="00155225">
        <w:trPr>
          <w:trHeight w:val="1176"/>
        </w:trPr>
        <w:tc>
          <w:tcPr>
            <w:tcW w:w="504" w:type="dxa"/>
          </w:tcPr>
          <w:p w14:paraId="6504251F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755" w:type="dxa"/>
          </w:tcPr>
          <w:p w14:paraId="6B10FB56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економічної політики</w:t>
            </w:r>
          </w:p>
        </w:tc>
        <w:tc>
          <w:tcPr>
            <w:tcW w:w="4260" w:type="dxa"/>
          </w:tcPr>
          <w:p w14:paraId="058713B9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«Про визначення обсягів пайової участі (внеску) в утриманні об’єктів благоустрою м. Нікополя при розміщенні тимчасових споруд соціально-культурного, торгівельного та іншого призначення»</w:t>
            </w:r>
          </w:p>
        </w:tc>
        <w:tc>
          <w:tcPr>
            <w:tcW w:w="1561" w:type="dxa"/>
          </w:tcPr>
          <w:p w14:paraId="2A0C4EE4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22.12.2017</w:t>
            </w:r>
          </w:p>
          <w:p w14:paraId="353B3A86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810</w:t>
            </w:r>
          </w:p>
        </w:tc>
        <w:tc>
          <w:tcPr>
            <w:tcW w:w="1418" w:type="dxa"/>
          </w:tcPr>
          <w:p w14:paraId="3C40FB46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22.12.2017</w:t>
            </w:r>
          </w:p>
          <w:p w14:paraId="23F4890B" w14:textId="77777777" w:rsidR="00A91532" w:rsidRDefault="00A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773A31F3" w14:textId="77777777" w:rsidR="00A91532" w:rsidRDefault="00A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7" w:type="dxa"/>
          </w:tcPr>
          <w:p w14:paraId="0E9B3802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418" w:type="dxa"/>
          </w:tcPr>
          <w:p w14:paraId="73C05A99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</w:p>
          <w:p w14:paraId="3560906D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січень 2022</w:t>
            </w:r>
          </w:p>
        </w:tc>
        <w:tc>
          <w:tcPr>
            <w:tcW w:w="2974" w:type="dxa"/>
          </w:tcPr>
          <w:p w14:paraId="54916E5A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01.02.2022</w:t>
            </w:r>
          </w:p>
          <w:p w14:paraId="6A435AD8" w14:textId="77777777" w:rsidR="00A91532" w:rsidRDefault="00A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1532" w14:paraId="5FAE666A" w14:textId="77777777" w:rsidTr="00155225">
        <w:trPr>
          <w:trHeight w:val="1390"/>
        </w:trPr>
        <w:tc>
          <w:tcPr>
            <w:tcW w:w="504" w:type="dxa"/>
          </w:tcPr>
          <w:p w14:paraId="01ECCA90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10</w:t>
            </w:r>
          </w:p>
        </w:tc>
        <w:tc>
          <w:tcPr>
            <w:tcW w:w="1755" w:type="dxa"/>
          </w:tcPr>
          <w:p w14:paraId="74239900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економіки, фінансів та міського бюджету</w:t>
            </w:r>
          </w:p>
        </w:tc>
        <w:tc>
          <w:tcPr>
            <w:tcW w:w="4260" w:type="dxa"/>
          </w:tcPr>
          <w:p w14:paraId="14B19907" w14:textId="77777777" w:rsidR="00A91532" w:rsidRDefault="006D4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«Про затвердження  Правил торгівлі на ринках міста Нікополя у новій редакції»</w:t>
            </w:r>
          </w:p>
        </w:tc>
        <w:tc>
          <w:tcPr>
            <w:tcW w:w="1561" w:type="dxa"/>
          </w:tcPr>
          <w:p w14:paraId="7C486E0B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28.09.2018</w:t>
            </w:r>
          </w:p>
          <w:p w14:paraId="01B2874C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54-40/VII</w:t>
            </w:r>
          </w:p>
        </w:tc>
        <w:tc>
          <w:tcPr>
            <w:tcW w:w="1418" w:type="dxa"/>
          </w:tcPr>
          <w:p w14:paraId="38FD2648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02.10.2018</w:t>
            </w:r>
          </w:p>
          <w:p w14:paraId="62B2706C" w14:textId="77777777" w:rsidR="00A91532" w:rsidRDefault="00A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728FCF06" w14:textId="77777777" w:rsidR="00A91532" w:rsidRDefault="00A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120619AF" w14:textId="77777777" w:rsidR="00A91532" w:rsidRDefault="00A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7" w:type="dxa"/>
          </w:tcPr>
          <w:p w14:paraId="0F1415D6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14:paraId="10965C41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</w:p>
          <w:p w14:paraId="735DF537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вересень 2022</w:t>
            </w:r>
          </w:p>
        </w:tc>
        <w:tc>
          <w:tcPr>
            <w:tcW w:w="2974" w:type="dxa"/>
          </w:tcPr>
          <w:p w14:paraId="76952362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07.09.2022</w:t>
            </w:r>
          </w:p>
          <w:p w14:paraId="527B4FBA" w14:textId="77777777" w:rsidR="00A91532" w:rsidRDefault="00A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1532" w14:paraId="21E8EEEB" w14:textId="77777777" w:rsidTr="00155225">
        <w:trPr>
          <w:trHeight w:val="1205"/>
        </w:trPr>
        <w:tc>
          <w:tcPr>
            <w:tcW w:w="504" w:type="dxa"/>
          </w:tcPr>
          <w:p w14:paraId="409BD42A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755" w:type="dxa"/>
          </w:tcPr>
          <w:p w14:paraId="35271910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економіки, фінансів та міського бюджету</w:t>
            </w:r>
          </w:p>
        </w:tc>
        <w:tc>
          <w:tcPr>
            <w:tcW w:w="4260" w:type="dxa"/>
          </w:tcPr>
          <w:p w14:paraId="37F9516E" w14:textId="77777777" w:rsidR="00A91532" w:rsidRDefault="006D4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«Про затвердження Правил користування міським пасажирським автомобільним</w:t>
            </w:r>
          </w:p>
          <w:p w14:paraId="72B5C1E6" w14:textId="77777777" w:rsidR="00A91532" w:rsidRDefault="006D4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транспортом у м. Нікополі»</w:t>
            </w:r>
          </w:p>
        </w:tc>
        <w:tc>
          <w:tcPr>
            <w:tcW w:w="1561" w:type="dxa"/>
          </w:tcPr>
          <w:p w14:paraId="41DC85B2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28.09.2018</w:t>
            </w:r>
          </w:p>
          <w:p w14:paraId="4401E24B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55-40/VII</w:t>
            </w:r>
          </w:p>
          <w:p w14:paraId="17532EEA" w14:textId="77777777" w:rsidR="00A91532" w:rsidRDefault="00A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</w:tcPr>
          <w:p w14:paraId="6D3B8E69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02.10.2018</w:t>
            </w:r>
          </w:p>
        </w:tc>
        <w:tc>
          <w:tcPr>
            <w:tcW w:w="1557" w:type="dxa"/>
          </w:tcPr>
          <w:p w14:paraId="20D35652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14:paraId="66A34B26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</w:p>
          <w:p w14:paraId="2186D5F6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вересень 2022</w:t>
            </w:r>
          </w:p>
        </w:tc>
        <w:tc>
          <w:tcPr>
            <w:tcW w:w="2974" w:type="dxa"/>
          </w:tcPr>
          <w:p w14:paraId="4CCAFA16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16.09.2022</w:t>
            </w:r>
          </w:p>
        </w:tc>
      </w:tr>
      <w:tr w:rsidR="00A91532" w14:paraId="331F7C76" w14:textId="77777777" w:rsidTr="00155225">
        <w:trPr>
          <w:trHeight w:val="1390"/>
        </w:trPr>
        <w:tc>
          <w:tcPr>
            <w:tcW w:w="504" w:type="dxa"/>
          </w:tcPr>
          <w:p w14:paraId="00226772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755" w:type="dxa"/>
          </w:tcPr>
          <w:p w14:paraId="42E72B20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економіки, фінансів та міського бюджету</w:t>
            </w:r>
          </w:p>
        </w:tc>
        <w:tc>
          <w:tcPr>
            <w:tcW w:w="4260" w:type="dxa"/>
          </w:tcPr>
          <w:p w14:paraId="396E32A2" w14:textId="77777777" w:rsidR="00A91532" w:rsidRDefault="006D4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«Про затвердження Положення про умови проведення конкурсу з відбору інвестора для впровадження автоматизованої системи обліку оплати проїзду в міському пасажирському транспорті в м. Нікополі»</w:t>
            </w:r>
          </w:p>
        </w:tc>
        <w:tc>
          <w:tcPr>
            <w:tcW w:w="1561" w:type="dxa"/>
          </w:tcPr>
          <w:p w14:paraId="53994811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10.10.2018</w:t>
            </w:r>
          </w:p>
          <w:p w14:paraId="3A6E9E80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771</w:t>
            </w:r>
          </w:p>
        </w:tc>
        <w:tc>
          <w:tcPr>
            <w:tcW w:w="1418" w:type="dxa"/>
          </w:tcPr>
          <w:p w14:paraId="40C364AC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12.10.2018</w:t>
            </w:r>
          </w:p>
          <w:p w14:paraId="22FA01F6" w14:textId="77777777" w:rsidR="00A91532" w:rsidRDefault="00A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6C2A0E49" w14:textId="77777777" w:rsidR="00A91532" w:rsidRDefault="00A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7" w:type="dxa"/>
          </w:tcPr>
          <w:p w14:paraId="2472F125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418" w:type="dxa"/>
          </w:tcPr>
          <w:p w14:paraId="6899DE33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Періодичне –</w:t>
            </w:r>
          </w:p>
          <w:p w14:paraId="71EE287C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жовтень 2022</w:t>
            </w:r>
          </w:p>
        </w:tc>
        <w:tc>
          <w:tcPr>
            <w:tcW w:w="2974" w:type="dxa"/>
          </w:tcPr>
          <w:p w14:paraId="589414B5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17.10.2022</w:t>
            </w:r>
          </w:p>
          <w:p w14:paraId="43EB40BD" w14:textId="77777777" w:rsidR="00A91532" w:rsidRDefault="00A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1532" w14:paraId="1B772DC7" w14:textId="77777777" w:rsidTr="00155225">
        <w:trPr>
          <w:trHeight w:val="578"/>
        </w:trPr>
        <w:tc>
          <w:tcPr>
            <w:tcW w:w="504" w:type="dxa"/>
            <w:vMerge w:val="restart"/>
          </w:tcPr>
          <w:p w14:paraId="59F680A0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1755" w:type="dxa"/>
            <w:vMerge w:val="restart"/>
          </w:tcPr>
          <w:p w14:paraId="60B15815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економіки, фінансів та міського бюджету</w:t>
            </w:r>
          </w:p>
        </w:tc>
        <w:tc>
          <w:tcPr>
            <w:tcW w:w="4260" w:type="dxa"/>
            <w:vMerge w:val="restart"/>
          </w:tcPr>
          <w:p w14:paraId="0E8D154B" w14:textId="77777777" w:rsidR="00A91532" w:rsidRDefault="006D4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«Про заборону продажу пива (крім безалкогольного), алкогольних, слабоалкогольних напоїв, вин столових суб’єктами господарювання (крім закладів ресторанного господарства)»</w:t>
            </w:r>
          </w:p>
        </w:tc>
        <w:tc>
          <w:tcPr>
            <w:tcW w:w="1561" w:type="dxa"/>
            <w:vMerge w:val="restart"/>
          </w:tcPr>
          <w:p w14:paraId="557694CB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19.07.2019</w:t>
            </w:r>
          </w:p>
          <w:p w14:paraId="41371294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68-52/VII</w:t>
            </w:r>
          </w:p>
        </w:tc>
        <w:tc>
          <w:tcPr>
            <w:tcW w:w="1418" w:type="dxa"/>
            <w:vMerge w:val="restart"/>
          </w:tcPr>
          <w:p w14:paraId="78D081A4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30.07.2019</w:t>
            </w:r>
          </w:p>
        </w:tc>
        <w:tc>
          <w:tcPr>
            <w:tcW w:w="1557" w:type="dxa"/>
            <w:vMerge w:val="restart"/>
          </w:tcPr>
          <w:p w14:paraId="720A7486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14:paraId="162533F1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 –</w:t>
            </w:r>
          </w:p>
          <w:p w14:paraId="2C465063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лютий 2020</w:t>
            </w:r>
          </w:p>
        </w:tc>
        <w:tc>
          <w:tcPr>
            <w:tcW w:w="2974" w:type="dxa"/>
          </w:tcPr>
          <w:p w14:paraId="2086A369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02.03.2020 ,</w:t>
            </w:r>
          </w:p>
          <w:p w14:paraId="6837A485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газеті «Нікопольська правда»</w:t>
            </w:r>
          </w:p>
          <w:p w14:paraId="39AF770E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18.03.2020 № 11</w:t>
            </w:r>
          </w:p>
        </w:tc>
      </w:tr>
      <w:tr w:rsidR="00A91532" w14:paraId="118134F9" w14:textId="77777777" w:rsidTr="00155225">
        <w:trPr>
          <w:trHeight w:val="577"/>
        </w:trPr>
        <w:tc>
          <w:tcPr>
            <w:tcW w:w="504" w:type="dxa"/>
            <w:vMerge/>
          </w:tcPr>
          <w:p w14:paraId="4623EF07" w14:textId="77777777" w:rsidR="00A91532" w:rsidRDefault="00A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vMerge/>
          </w:tcPr>
          <w:p w14:paraId="6B95C12C" w14:textId="77777777" w:rsidR="00A91532" w:rsidRDefault="00A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60" w:type="dxa"/>
            <w:vMerge/>
          </w:tcPr>
          <w:p w14:paraId="6B20A8D2" w14:textId="77777777" w:rsidR="00A91532" w:rsidRDefault="00A91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1" w:type="dxa"/>
            <w:vMerge/>
          </w:tcPr>
          <w:p w14:paraId="5EF97999" w14:textId="77777777" w:rsidR="00A91532" w:rsidRDefault="00A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</w:tcPr>
          <w:p w14:paraId="23BABF6C" w14:textId="77777777" w:rsidR="00A91532" w:rsidRDefault="00A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7" w:type="dxa"/>
            <w:vMerge/>
          </w:tcPr>
          <w:p w14:paraId="4E4E47BC" w14:textId="77777777" w:rsidR="00A91532" w:rsidRDefault="00A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</w:tcPr>
          <w:p w14:paraId="2C22C54C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Повторне –липень 2021</w:t>
            </w:r>
          </w:p>
        </w:tc>
        <w:tc>
          <w:tcPr>
            <w:tcW w:w="2974" w:type="dxa"/>
          </w:tcPr>
          <w:p w14:paraId="4CF7D1D2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22.07.2021</w:t>
            </w:r>
          </w:p>
          <w:p w14:paraId="5A393DA1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газеті «Репортер»</w:t>
            </w:r>
          </w:p>
          <w:p w14:paraId="60FE293F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29.07.2021 № 30</w:t>
            </w:r>
          </w:p>
        </w:tc>
      </w:tr>
      <w:tr w:rsidR="00A91532" w14:paraId="47C142A1" w14:textId="77777777" w:rsidTr="00155225">
        <w:trPr>
          <w:trHeight w:val="578"/>
        </w:trPr>
        <w:tc>
          <w:tcPr>
            <w:tcW w:w="504" w:type="dxa"/>
            <w:vMerge w:val="restart"/>
          </w:tcPr>
          <w:p w14:paraId="24D9FB31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1755" w:type="dxa"/>
            <w:vMerge w:val="restart"/>
          </w:tcPr>
          <w:p w14:paraId="59864C42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благоустрою, інфраструктури та комунального господарства</w:t>
            </w:r>
          </w:p>
        </w:tc>
        <w:tc>
          <w:tcPr>
            <w:tcW w:w="4260" w:type="dxa"/>
            <w:vMerge w:val="restart"/>
          </w:tcPr>
          <w:p w14:paraId="1028686E" w14:textId="77777777" w:rsidR="00A91532" w:rsidRDefault="006D4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«Про затвердження Правил приймання</w:t>
            </w:r>
          </w:p>
          <w:p w14:paraId="793AFF60" w14:textId="77777777" w:rsidR="00A91532" w:rsidRDefault="006D4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стічних вод до систем централізованого</w:t>
            </w:r>
          </w:p>
          <w:p w14:paraId="676407A6" w14:textId="77777777" w:rsidR="00A91532" w:rsidRDefault="006D4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водовідведення м. Нікополь»</w:t>
            </w:r>
          </w:p>
        </w:tc>
        <w:tc>
          <w:tcPr>
            <w:tcW w:w="1561" w:type="dxa"/>
            <w:vMerge w:val="restart"/>
          </w:tcPr>
          <w:p w14:paraId="03865C3A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23.12.2020</w:t>
            </w:r>
          </w:p>
          <w:p w14:paraId="548CC648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55-2/VIIІ</w:t>
            </w:r>
          </w:p>
        </w:tc>
        <w:tc>
          <w:tcPr>
            <w:tcW w:w="1418" w:type="dxa"/>
            <w:vMerge w:val="restart"/>
          </w:tcPr>
          <w:p w14:paraId="379F8E40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23.12.2020</w:t>
            </w:r>
          </w:p>
        </w:tc>
        <w:tc>
          <w:tcPr>
            <w:tcW w:w="1557" w:type="dxa"/>
            <w:vMerge w:val="restart"/>
          </w:tcPr>
          <w:p w14:paraId="7F20FBC5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14:paraId="2F67C28F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Базове-липень 2021</w:t>
            </w:r>
          </w:p>
        </w:tc>
        <w:tc>
          <w:tcPr>
            <w:tcW w:w="2974" w:type="dxa"/>
          </w:tcPr>
          <w:p w14:paraId="3A9FA385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25.06.2021 ,</w:t>
            </w:r>
          </w:p>
          <w:p w14:paraId="1950E84E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газеті «Репортер»</w:t>
            </w:r>
          </w:p>
          <w:p w14:paraId="4FECBAA6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01.07.2021 № 26</w:t>
            </w:r>
          </w:p>
        </w:tc>
      </w:tr>
      <w:tr w:rsidR="00A91532" w14:paraId="4D5FDB25" w14:textId="77777777" w:rsidTr="00155225">
        <w:trPr>
          <w:trHeight w:val="577"/>
        </w:trPr>
        <w:tc>
          <w:tcPr>
            <w:tcW w:w="504" w:type="dxa"/>
            <w:vMerge/>
          </w:tcPr>
          <w:p w14:paraId="5C25E989" w14:textId="77777777" w:rsidR="00A91532" w:rsidRDefault="00A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vMerge/>
          </w:tcPr>
          <w:p w14:paraId="357D1ED0" w14:textId="77777777" w:rsidR="00A91532" w:rsidRDefault="00A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60" w:type="dxa"/>
            <w:vMerge/>
          </w:tcPr>
          <w:p w14:paraId="1C13D693" w14:textId="77777777" w:rsidR="00A91532" w:rsidRDefault="00A91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1" w:type="dxa"/>
            <w:vMerge/>
          </w:tcPr>
          <w:p w14:paraId="401B840B" w14:textId="77777777" w:rsidR="00A91532" w:rsidRDefault="00A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</w:tcPr>
          <w:p w14:paraId="7AA56E23" w14:textId="77777777" w:rsidR="00A91532" w:rsidRDefault="00A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7" w:type="dxa"/>
            <w:vMerge/>
          </w:tcPr>
          <w:p w14:paraId="377F343E" w14:textId="77777777" w:rsidR="00A91532" w:rsidRDefault="00A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</w:tcPr>
          <w:p w14:paraId="26040E5C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Повторне-грудень 2021</w:t>
            </w:r>
          </w:p>
        </w:tc>
        <w:tc>
          <w:tcPr>
            <w:tcW w:w="2974" w:type="dxa"/>
          </w:tcPr>
          <w:p w14:paraId="04A79F1D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16.12.2021 ,</w:t>
            </w:r>
          </w:p>
          <w:p w14:paraId="2D8FDE26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газеті «Репортер»</w:t>
            </w:r>
          </w:p>
          <w:p w14:paraId="034A1DA4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23.12.2021 № 51</w:t>
            </w:r>
          </w:p>
        </w:tc>
      </w:tr>
      <w:tr w:rsidR="00A91532" w14:paraId="3F7A987C" w14:textId="77777777" w:rsidTr="00155225">
        <w:trPr>
          <w:trHeight w:val="444"/>
        </w:trPr>
        <w:tc>
          <w:tcPr>
            <w:tcW w:w="504" w:type="dxa"/>
            <w:vMerge w:val="restart"/>
          </w:tcPr>
          <w:p w14:paraId="7166E79E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1755" w:type="dxa"/>
            <w:vMerge w:val="restart"/>
          </w:tcPr>
          <w:p w14:paraId="13D08CB1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економіки, фінансів та міського бюджету</w:t>
            </w:r>
          </w:p>
        </w:tc>
        <w:tc>
          <w:tcPr>
            <w:tcW w:w="4260" w:type="dxa"/>
            <w:vMerge w:val="restart"/>
          </w:tcPr>
          <w:p w14:paraId="42B2122E" w14:textId="77777777" w:rsidR="00A91532" w:rsidRDefault="006D4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«Про встановлення тарифу на послуги з перевезення пасажирів на міських автобусних маршрутах загального користування в                    м. Нікополі»</w:t>
            </w:r>
          </w:p>
        </w:tc>
        <w:tc>
          <w:tcPr>
            <w:tcW w:w="1561" w:type="dxa"/>
            <w:vMerge w:val="restart"/>
          </w:tcPr>
          <w:p w14:paraId="44704B2C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04.10.2021</w:t>
            </w:r>
          </w:p>
          <w:p w14:paraId="2300B65F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873</w:t>
            </w:r>
          </w:p>
        </w:tc>
        <w:tc>
          <w:tcPr>
            <w:tcW w:w="1418" w:type="dxa"/>
            <w:vMerge w:val="restart"/>
          </w:tcPr>
          <w:p w14:paraId="6D6116C0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08.10.2021</w:t>
            </w:r>
          </w:p>
        </w:tc>
        <w:tc>
          <w:tcPr>
            <w:tcW w:w="1557" w:type="dxa"/>
            <w:vMerge w:val="restart"/>
          </w:tcPr>
          <w:p w14:paraId="40B2C573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418" w:type="dxa"/>
          </w:tcPr>
          <w:p w14:paraId="254DB6CE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Базове-</w:t>
            </w:r>
          </w:p>
          <w:p w14:paraId="316AB123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березень 2022</w:t>
            </w:r>
          </w:p>
        </w:tc>
        <w:tc>
          <w:tcPr>
            <w:tcW w:w="2974" w:type="dxa"/>
          </w:tcPr>
          <w:p w14:paraId="651A5D4F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12.03.2022</w:t>
            </w:r>
          </w:p>
        </w:tc>
      </w:tr>
      <w:tr w:rsidR="00A91532" w14:paraId="591C7D67" w14:textId="77777777" w:rsidTr="00155225">
        <w:trPr>
          <w:trHeight w:val="443"/>
        </w:trPr>
        <w:tc>
          <w:tcPr>
            <w:tcW w:w="504" w:type="dxa"/>
            <w:vMerge/>
          </w:tcPr>
          <w:p w14:paraId="5D389F64" w14:textId="77777777" w:rsidR="00A91532" w:rsidRDefault="00A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55" w:type="dxa"/>
            <w:vMerge/>
          </w:tcPr>
          <w:p w14:paraId="6047B111" w14:textId="77777777" w:rsidR="00A91532" w:rsidRDefault="00A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60" w:type="dxa"/>
            <w:vMerge/>
          </w:tcPr>
          <w:p w14:paraId="3960CF0A" w14:textId="77777777" w:rsidR="00A91532" w:rsidRDefault="00A91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1" w:type="dxa"/>
            <w:vMerge/>
          </w:tcPr>
          <w:p w14:paraId="51F381C2" w14:textId="77777777" w:rsidR="00A91532" w:rsidRDefault="00A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</w:tcPr>
          <w:p w14:paraId="05C5C220" w14:textId="77777777" w:rsidR="00A91532" w:rsidRDefault="00A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7" w:type="dxa"/>
            <w:vMerge/>
          </w:tcPr>
          <w:p w14:paraId="0EB50684" w14:textId="77777777" w:rsidR="00A91532" w:rsidRDefault="00A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</w:tcPr>
          <w:p w14:paraId="51C7B4F8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Повторне-жовтень 2022</w:t>
            </w:r>
          </w:p>
        </w:tc>
        <w:tc>
          <w:tcPr>
            <w:tcW w:w="2974" w:type="dxa"/>
          </w:tcPr>
          <w:p w14:paraId="75765EB7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17.10.2022</w:t>
            </w:r>
          </w:p>
        </w:tc>
      </w:tr>
      <w:tr w:rsidR="00A91532" w14:paraId="38063448" w14:textId="77777777" w:rsidTr="00155225">
        <w:trPr>
          <w:trHeight w:val="898"/>
        </w:trPr>
        <w:tc>
          <w:tcPr>
            <w:tcW w:w="504" w:type="dxa"/>
          </w:tcPr>
          <w:p w14:paraId="3503BA0D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1755" w:type="dxa"/>
          </w:tcPr>
          <w:p w14:paraId="6B055232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60" w:type="dxa"/>
          </w:tcPr>
          <w:p w14:paraId="462F4153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«Про встановлення розмірів ставок орендної плати за земельні ділянки, які надаються у користування на умовах оренди фізичним та юридичним особам в межах міста Нікополя Нікопольського району Дніпропетровської області»</w:t>
            </w:r>
          </w:p>
        </w:tc>
        <w:tc>
          <w:tcPr>
            <w:tcW w:w="1561" w:type="dxa"/>
          </w:tcPr>
          <w:p w14:paraId="1DE9DC0E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26.05.2022</w:t>
            </w:r>
          </w:p>
          <w:p w14:paraId="2FABC2D4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№13-21/VIII</w:t>
            </w:r>
          </w:p>
        </w:tc>
        <w:tc>
          <w:tcPr>
            <w:tcW w:w="1418" w:type="dxa"/>
          </w:tcPr>
          <w:p w14:paraId="6B5E0C44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01.01.2023</w:t>
            </w:r>
          </w:p>
        </w:tc>
        <w:tc>
          <w:tcPr>
            <w:tcW w:w="1557" w:type="dxa"/>
          </w:tcPr>
          <w:p w14:paraId="120970F6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14:paraId="0F3F4258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 – липень 2023</w:t>
            </w:r>
          </w:p>
        </w:tc>
        <w:tc>
          <w:tcPr>
            <w:tcW w:w="2974" w:type="dxa"/>
          </w:tcPr>
          <w:p w14:paraId="08E0ED8F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сайті – 20.07.2023</w:t>
            </w:r>
          </w:p>
        </w:tc>
      </w:tr>
      <w:tr w:rsidR="00A91532" w14:paraId="025D12B3" w14:textId="77777777" w:rsidTr="00155225">
        <w:trPr>
          <w:trHeight w:val="898"/>
        </w:trPr>
        <w:tc>
          <w:tcPr>
            <w:tcW w:w="504" w:type="dxa"/>
          </w:tcPr>
          <w:p w14:paraId="611083DF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1755" w:type="dxa"/>
          </w:tcPr>
          <w:p w14:paraId="519FFA6C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60" w:type="dxa"/>
          </w:tcPr>
          <w:p w14:paraId="0156D71B" w14:textId="77777777" w:rsidR="00A91532" w:rsidRDefault="006D49FF">
            <w:pPr>
              <w:pStyle w:val="a8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«Про затвердження технічної документації з нормативної грошової оцінки земель міста Нікополя Нікопольського району Дніпропетровської області»</w:t>
            </w:r>
          </w:p>
          <w:p w14:paraId="7B86E06D" w14:textId="77777777" w:rsidR="00A91532" w:rsidRDefault="00A91532">
            <w:pPr>
              <w:pStyle w:val="a8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1" w:type="dxa"/>
          </w:tcPr>
          <w:p w14:paraId="005CA998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17.06.2022</w:t>
            </w:r>
          </w:p>
          <w:p w14:paraId="7DE2CBC3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№11-22/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VIII</w:t>
            </w:r>
          </w:p>
        </w:tc>
        <w:tc>
          <w:tcPr>
            <w:tcW w:w="1418" w:type="dxa"/>
          </w:tcPr>
          <w:p w14:paraId="00AFE3BE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.01.2023</w:t>
            </w:r>
          </w:p>
        </w:tc>
        <w:tc>
          <w:tcPr>
            <w:tcW w:w="1557" w:type="dxa"/>
          </w:tcPr>
          <w:p w14:paraId="76C0A119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14:paraId="56F13B4F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 – січень 2024</w:t>
            </w:r>
          </w:p>
        </w:tc>
        <w:tc>
          <w:tcPr>
            <w:tcW w:w="2974" w:type="dxa"/>
          </w:tcPr>
          <w:p w14:paraId="7F7D3B68" w14:textId="76EF68CA" w:rsidR="00A91532" w:rsidRDefault="0015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сайті </w:t>
            </w:r>
            <w:r w:rsidR="001237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1237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22.01.2024</w:t>
            </w:r>
          </w:p>
        </w:tc>
      </w:tr>
      <w:tr w:rsidR="00A91532" w14:paraId="189FD167" w14:textId="77777777" w:rsidTr="00155225">
        <w:trPr>
          <w:trHeight w:val="898"/>
        </w:trPr>
        <w:tc>
          <w:tcPr>
            <w:tcW w:w="504" w:type="dxa"/>
          </w:tcPr>
          <w:p w14:paraId="47A311B4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18</w:t>
            </w:r>
          </w:p>
        </w:tc>
        <w:tc>
          <w:tcPr>
            <w:tcW w:w="1755" w:type="dxa"/>
          </w:tcPr>
          <w:p w14:paraId="55EAF478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60" w:type="dxa"/>
          </w:tcPr>
          <w:p w14:paraId="31B1746A" w14:textId="77777777" w:rsidR="00A91532" w:rsidRDefault="006D49FF">
            <w:pPr>
              <w:shd w:val="clear" w:color="auto" w:fill="FFFFFF"/>
              <w:tabs>
                <w:tab w:val="left" w:pos="9355"/>
              </w:tabs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«Про затвердження Порядку надання згоди орендарю на здійснення невід’ємних поліпшень орендованого комунального майна, та врахування їх у разі приватизації об’єкту»</w:t>
            </w:r>
          </w:p>
        </w:tc>
        <w:tc>
          <w:tcPr>
            <w:tcW w:w="1561" w:type="dxa"/>
          </w:tcPr>
          <w:p w14:paraId="7FCBD1A8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28.07.2023</w:t>
            </w:r>
          </w:p>
          <w:p w14:paraId="4937215A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№25-35/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VIII</w:t>
            </w:r>
          </w:p>
        </w:tc>
        <w:tc>
          <w:tcPr>
            <w:tcW w:w="1418" w:type="dxa"/>
          </w:tcPr>
          <w:p w14:paraId="63075555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01.08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.2023</w:t>
            </w:r>
          </w:p>
        </w:tc>
        <w:tc>
          <w:tcPr>
            <w:tcW w:w="1557" w:type="dxa"/>
          </w:tcPr>
          <w:p w14:paraId="2B617D57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14:paraId="561235D1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 – серпень 2024</w:t>
            </w:r>
          </w:p>
        </w:tc>
        <w:tc>
          <w:tcPr>
            <w:tcW w:w="2974" w:type="dxa"/>
          </w:tcPr>
          <w:p w14:paraId="13A76A25" w14:textId="77777777" w:rsidR="00A91532" w:rsidRDefault="00A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1532" w14:paraId="4E5469B3" w14:textId="77777777" w:rsidTr="00155225">
        <w:trPr>
          <w:trHeight w:val="898"/>
        </w:trPr>
        <w:tc>
          <w:tcPr>
            <w:tcW w:w="504" w:type="dxa"/>
          </w:tcPr>
          <w:p w14:paraId="46312C97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1755" w:type="dxa"/>
          </w:tcPr>
          <w:p w14:paraId="67888454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благоустрою, інфраструктури та комунального господарства</w:t>
            </w:r>
          </w:p>
        </w:tc>
        <w:tc>
          <w:tcPr>
            <w:tcW w:w="4260" w:type="dxa"/>
          </w:tcPr>
          <w:p w14:paraId="7B4984CC" w14:textId="77777777" w:rsidR="00A91532" w:rsidRDefault="006D49F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«Про затвердження Правил благоустрою міста Нікополя Нікопольського району</w:t>
            </w:r>
          </w:p>
          <w:p w14:paraId="4E7870BB" w14:textId="77777777" w:rsidR="00A91532" w:rsidRDefault="006D49F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Дніпропетровської області»</w:t>
            </w:r>
          </w:p>
          <w:p w14:paraId="7D89A20D" w14:textId="77777777" w:rsidR="00A91532" w:rsidRDefault="00A91532">
            <w:pPr>
              <w:shd w:val="clear" w:color="auto" w:fill="FFFFFF"/>
              <w:tabs>
                <w:tab w:val="left" w:pos="9355"/>
              </w:tabs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1" w:type="dxa"/>
          </w:tcPr>
          <w:p w14:paraId="241AD10C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31.08.2023</w:t>
            </w:r>
          </w:p>
          <w:p w14:paraId="33D28ACF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№6-36/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VIII</w:t>
            </w:r>
          </w:p>
        </w:tc>
        <w:tc>
          <w:tcPr>
            <w:tcW w:w="1418" w:type="dxa"/>
          </w:tcPr>
          <w:p w14:paraId="2F23EBAF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01.09.2023</w:t>
            </w:r>
          </w:p>
        </w:tc>
        <w:tc>
          <w:tcPr>
            <w:tcW w:w="1557" w:type="dxa"/>
          </w:tcPr>
          <w:p w14:paraId="1015732A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</w:tcPr>
          <w:p w14:paraId="21EFDCE3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 – вересень 2024</w:t>
            </w:r>
          </w:p>
        </w:tc>
        <w:tc>
          <w:tcPr>
            <w:tcW w:w="2974" w:type="dxa"/>
          </w:tcPr>
          <w:p w14:paraId="09F9C703" w14:textId="77777777" w:rsidR="00A91532" w:rsidRDefault="00A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1532" w14:paraId="7C2FB54F" w14:textId="77777777" w:rsidTr="00155225">
        <w:trPr>
          <w:trHeight w:val="898"/>
        </w:trPr>
        <w:tc>
          <w:tcPr>
            <w:tcW w:w="504" w:type="dxa"/>
            <w:tcBorders>
              <w:top w:val="nil"/>
            </w:tcBorders>
          </w:tcPr>
          <w:p w14:paraId="1767C6EE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1755" w:type="dxa"/>
            <w:tcBorders>
              <w:top w:val="nil"/>
            </w:tcBorders>
          </w:tcPr>
          <w:p w14:paraId="03475635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містобудування та архітектури</w:t>
            </w:r>
          </w:p>
        </w:tc>
        <w:tc>
          <w:tcPr>
            <w:tcW w:w="4260" w:type="dxa"/>
            <w:tcBorders>
              <w:top w:val="nil"/>
            </w:tcBorders>
          </w:tcPr>
          <w:p w14:paraId="62C2D624" w14:textId="77777777" w:rsidR="00A91532" w:rsidRDefault="006D49F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Style w:val="a6"/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«Про затвердження Положення про порядок оплати за тимчасове користування місцями розташування рекламних засобів, які перебувають у комунальній власності, у місті Нікополі Нікопольського району Дніпропетровської області»</w:t>
            </w:r>
          </w:p>
        </w:tc>
        <w:tc>
          <w:tcPr>
            <w:tcW w:w="1561" w:type="dxa"/>
            <w:tcBorders>
              <w:top w:val="nil"/>
            </w:tcBorders>
          </w:tcPr>
          <w:p w14:paraId="679E0755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12.12.2023</w:t>
            </w:r>
          </w:p>
          <w:p w14:paraId="348C3A12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№51-40/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VIII</w:t>
            </w:r>
          </w:p>
        </w:tc>
        <w:tc>
          <w:tcPr>
            <w:tcW w:w="1418" w:type="dxa"/>
            <w:tcBorders>
              <w:top w:val="nil"/>
            </w:tcBorders>
          </w:tcPr>
          <w:p w14:paraId="029C977D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14.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12.2023</w:t>
            </w:r>
          </w:p>
        </w:tc>
        <w:tc>
          <w:tcPr>
            <w:tcW w:w="1557" w:type="dxa"/>
            <w:tcBorders>
              <w:top w:val="nil"/>
            </w:tcBorders>
          </w:tcPr>
          <w:p w14:paraId="4C6C4CCF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  <w:tcBorders>
              <w:top w:val="nil"/>
            </w:tcBorders>
          </w:tcPr>
          <w:p w14:paraId="71CB7618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 – липень 2024</w:t>
            </w:r>
          </w:p>
        </w:tc>
        <w:tc>
          <w:tcPr>
            <w:tcW w:w="2974" w:type="dxa"/>
            <w:tcBorders>
              <w:top w:val="nil"/>
            </w:tcBorders>
          </w:tcPr>
          <w:p w14:paraId="257E5FD8" w14:textId="77777777" w:rsidR="00A91532" w:rsidRDefault="00A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91532" w14:paraId="1825EA21" w14:textId="77777777" w:rsidTr="00155225">
        <w:trPr>
          <w:trHeight w:val="1041"/>
        </w:trPr>
        <w:tc>
          <w:tcPr>
            <w:tcW w:w="504" w:type="dxa"/>
            <w:tcBorders>
              <w:top w:val="nil"/>
              <w:bottom w:val="single" w:sz="4" w:space="0" w:color="auto"/>
            </w:tcBorders>
          </w:tcPr>
          <w:p w14:paraId="4D4BA1B7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1755" w:type="dxa"/>
            <w:tcBorders>
              <w:top w:val="nil"/>
              <w:bottom w:val="single" w:sz="4" w:space="0" w:color="auto"/>
            </w:tcBorders>
          </w:tcPr>
          <w:p w14:paraId="6987D9CC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містобудування та архітектури</w:t>
            </w:r>
          </w:p>
        </w:tc>
        <w:tc>
          <w:tcPr>
            <w:tcW w:w="4260" w:type="dxa"/>
            <w:tcBorders>
              <w:top w:val="nil"/>
              <w:bottom w:val="single" w:sz="4" w:space="0" w:color="auto"/>
            </w:tcBorders>
          </w:tcPr>
          <w:p w14:paraId="1BBB4BAA" w14:textId="77777777" w:rsidR="00A91532" w:rsidRDefault="006D49FF">
            <w:pPr>
              <w:jc w:val="center"/>
            </w:pPr>
            <w:r>
              <w:rPr>
                <w:rStyle w:val="a6"/>
                <w:rFonts w:ascii="Times New Roman" w:eastAsia="Calibri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«Про затвердження Порядку розміщення зовнішньої реклами в місті Нікополі Нікопольського району Дніпропетровської області»</w:t>
            </w:r>
          </w:p>
        </w:tc>
        <w:tc>
          <w:tcPr>
            <w:tcW w:w="1561" w:type="dxa"/>
            <w:tcBorders>
              <w:top w:val="nil"/>
              <w:bottom w:val="single" w:sz="4" w:space="0" w:color="auto"/>
            </w:tcBorders>
          </w:tcPr>
          <w:p w14:paraId="7B528974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26.12.2023</w:t>
            </w:r>
          </w:p>
          <w:p w14:paraId="28701909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№1288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6F7D2557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27.12.2023</w:t>
            </w:r>
          </w:p>
        </w:tc>
        <w:tc>
          <w:tcPr>
            <w:tcW w:w="1557" w:type="dxa"/>
            <w:tcBorders>
              <w:top w:val="nil"/>
              <w:bottom w:val="single" w:sz="4" w:space="0" w:color="auto"/>
            </w:tcBorders>
          </w:tcPr>
          <w:p w14:paraId="2F0E67DA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Виконавчий комітет Нікопольської міської ради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56B2E9BD" w14:textId="77777777" w:rsidR="00A91532" w:rsidRDefault="006D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 – липень 2024</w:t>
            </w:r>
          </w:p>
        </w:tc>
        <w:tc>
          <w:tcPr>
            <w:tcW w:w="2974" w:type="dxa"/>
            <w:tcBorders>
              <w:top w:val="nil"/>
              <w:bottom w:val="single" w:sz="4" w:space="0" w:color="auto"/>
            </w:tcBorders>
          </w:tcPr>
          <w:p w14:paraId="28BDE5CE" w14:textId="77777777" w:rsidR="00A91532" w:rsidRDefault="00A9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55225" w14:paraId="3C9D2105" w14:textId="77777777" w:rsidTr="00155225">
        <w:trPr>
          <w:trHeight w:val="1041"/>
        </w:trPr>
        <w:tc>
          <w:tcPr>
            <w:tcW w:w="504" w:type="dxa"/>
            <w:tcBorders>
              <w:top w:val="single" w:sz="4" w:space="0" w:color="auto"/>
            </w:tcBorders>
          </w:tcPr>
          <w:p w14:paraId="599B6CD6" w14:textId="030B1870" w:rsidR="00155225" w:rsidRDefault="00155225" w:rsidP="0015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1755" w:type="dxa"/>
            <w:tcBorders>
              <w:top w:val="single" w:sz="4" w:space="0" w:color="auto"/>
            </w:tcBorders>
          </w:tcPr>
          <w:p w14:paraId="3AAB3EBC" w14:textId="1A6ABFCC" w:rsidR="00155225" w:rsidRDefault="00155225" w:rsidP="0015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комунального майна</w:t>
            </w:r>
          </w:p>
        </w:tc>
        <w:tc>
          <w:tcPr>
            <w:tcW w:w="4260" w:type="dxa"/>
            <w:tcBorders>
              <w:top w:val="single" w:sz="4" w:space="0" w:color="auto"/>
            </w:tcBorders>
          </w:tcPr>
          <w:p w14:paraId="569288D7" w14:textId="1A9F13B4" w:rsidR="00155225" w:rsidRDefault="00155225" w:rsidP="00155225">
            <w:pPr>
              <w:jc w:val="center"/>
              <w:rPr>
                <w:rStyle w:val="a6"/>
                <w:rFonts w:ascii="Times New Roman" w:eastAsia="Calibri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155225">
              <w:rPr>
                <w:rStyle w:val="a6"/>
                <w:rFonts w:ascii="Times New Roman" w:eastAsia="Calibri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«Про встановлення ставок та пільг із сплати земельного податку на території міста Нікополя Нікопольського району Дніпропетровської області»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14:paraId="0403B2A1" w14:textId="77777777" w:rsidR="00155225" w:rsidRDefault="00A77C31" w:rsidP="0015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27.06.2024</w:t>
            </w:r>
          </w:p>
          <w:p w14:paraId="4E987214" w14:textId="1495EC3E" w:rsidR="00A77C31" w:rsidRDefault="00A77C31" w:rsidP="0015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№46-46/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ІІІ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95D382A" w14:textId="04AECA7D" w:rsidR="00155225" w:rsidRDefault="00155225" w:rsidP="0015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01.01.2025</w:t>
            </w:r>
          </w:p>
        </w:tc>
        <w:tc>
          <w:tcPr>
            <w:tcW w:w="1557" w:type="dxa"/>
            <w:tcBorders>
              <w:top w:val="nil"/>
            </w:tcBorders>
          </w:tcPr>
          <w:p w14:paraId="1840875D" w14:textId="72B44F49" w:rsidR="00155225" w:rsidRDefault="00155225" w:rsidP="0015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Нікопольська міська рада</w:t>
            </w:r>
          </w:p>
        </w:tc>
        <w:tc>
          <w:tcPr>
            <w:tcW w:w="1418" w:type="dxa"/>
            <w:tcBorders>
              <w:top w:val="nil"/>
            </w:tcBorders>
          </w:tcPr>
          <w:p w14:paraId="7E95C808" w14:textId="7C61C828" w:rsidR="00155225" w:rsidRDefault="00155225" w:rsidP="0015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Базове – липень 2025</w:t>
            </w:r>
          </w:p>
        </w:tc>
        <w:tc>
          <w:tcPr>
            <w:tcW w:w="2974" w:type="dxa"/>
            <w:tcBorders>
              <w:top w:val="single" w:sz="4" w:space="0" w:color="auto"/>
            </w:tcBorders>
          </w:tcPr>
          <w:p w14:paraId="5327E586" w14:textId="77777777" w:rsidR="00155225" w:rsidRDefault="00155225" w:rsidP="0015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14:paraId="0193A2BF" w14:textId="77777777" w:rsidR="00A91532" w:rsidRDefault="00A91532"/>
    <w:sectPr w:rsidR="00A91532">
      <w:pgSz w:w="16838" w:h="11906" w:orient="landscape"/>
      <w:pgMar w:top="851" w:right="850" w:bottom="284" w:left="85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532"/>
    <w:rsid w:val="00123741"/>
    <w:rsid w:val="00155225"/>
    <w:rsid w:val="006D49FF"/>
    <w:rsid w:val="00A77C31"/>
    <w:rsid w:val="00A9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AD533"/>
  <w15:docId w15:val="{65E77DE7-1E39-4E3F-BC7C-DCC2DC85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DB17E8"/>
  </w:style>
  <w:style w:type="character" w:customStyle="1" w:styleId="a4">
    <w:name w:val="Нижний колонтитул Знак"/>
    <w:basedOn w:val="a0"/>
    <w:uiPriority w:val="99"/>
    <w:qFormat/>
    <w:rsid w:val="00DB17E8"/>
  </w:style>
  <w:style w:type="character" w:customStyle="1" w:styleId="a5">
    <w:name w:val="Текст выноски Знак"/>
    <w:basedOn w:val="a0"/>
    <w:uiPriority w:val="99"/>
    <w:semiHidden/>
    <w:qFormat/>
    <w:rsid w:val="00256F58"/>
    <w:rPr>
      <w:rFonts w:ascii="Tahoma" w:hAnsi="Tahoma" w:cs="Tahoma"/>
      <w:sz w:val="16"/>
      <w:szCs w:val="16"/>
    </w:rPr>
  </w:style>
  <w:style w:type="character" w:customStyle="1" w:styleId="1">
    <w:name w:val="Гіперпосилання1"/>
    <w:basedOn w:val="a0"/>
    <w:uiPriority w:val="99"/>
    <w:semiHidden/>
    <w:unhideWhenUsed/>
    <w:rsid w:val="00E47FB0"/>
    <w:rPr>
      <w:color w:val="0000FF"/>
      <w:u w:val="single"/>
    </w:rPr>
  </w:style>
  <w:style w:type="character" w:styleId="a6">
    <w:name w:val="Strong"/>
    <w:uiPriority w:val="22"/>
    <w:qFormat/>
    <w:rPr>
      <w:b/>
      <w:bCs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Lucida Sans"/>
    </w:rPr>
  </w:style>
  <w:style w:type="paragraph" w:styleId="ac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uiPriority w:val="99"/>
    <w:unhideWhenUsed/>
    <w:rsid w:val="00DB17E8"/>
    <w:pPr>
      <w:tabs>
        <w:tab w:val="center" w:pos="4819"/>
        <w:tab w:val="right" w:pos="9639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DB17E8"/>
    <w:pPr>
      <w:tabs>
        <w:tab w:val="center" w:pos="4819"/>
        <w:tab w:val="right" w:pos="9639"/>
      </w:tabs>
      <w:spacing w:after="0" w:line="240" w:lineRule="auto"/>
    </w:pPr>
  </w:style>
  <w:style w:type="paragraph" w:styleId="af0">
    <w:name w:val="Balloon Text"/>
    <w:basedOn w:val="a"/>
    <w:uiPriority w:val="99"/>
    <w:semiHidden/>
    <w:unhideWhenUsed/>
    <w:qFormat/>
    <w:rsid w:val="00256F5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1">
    <w:name w:val="Вміст таблиці"/>
    <w:basedOn w:val="a"/>
    <w:qFormat/>
    <w:pPr>
      <w:widowControl w:val="0"/>
      <w:suppressLineNumbers/>
    </w:pPr>
  </w:style>
  <w:style w:type="paragraph" w:customStyle="1" w:styleId="af2">
    <w:name w:val="Заголовок таблиці"/>
    <w:basedOn w:val="af1"/>
    <w:qFormat/>
    <w:pPr>
      <w:jc w:val="center"/>
    </w:pPr>
    <w:rPr>
      <w:b/>
      <w:bCs/>
    </w:rPr>
  </w:style>
  <w:style w:type="table" w:styleId="af3">
    <w:name w:val="Table Grid"/>
    <w:basedOn w:val="a1"/>
    <w:uiPriority w:val="59"/>
    <w:rsid w:val="00E62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FE6DF-F438-4B4E-89C0-4BA5E42C9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4514</Words>
  <Characters>2574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USER29</dc:creator>
  <dc:description/>
  <cp:lastModifiedBy>Alex Gray</cp:lastModifiedBy>
  <cp:revision>10</cp:revision>
  <cp:lastPrinted>2023-12-27T11:08:00Z</cp:lastPrinted>
  <dcterms:created xsi:type="dcterms:W3CDTF">2023-09-01T12:36:00Z</dcterms:created>
  <dcterms:modified xsi:type="dcterms:W3CDTF">2024-07-08T06:19:00Z</dcterms:modified>
  <dc:language>uk-UA</dc:language>
</cp:coreProperties>
</file>